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47268"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37A5CDC8"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6ED44EDD" w14:textId="77777777" w:rsidR="00ED409B" w:rsidRPr="00F06D1E" w:rsidRDefault="00ED409B" w:rsidP="00ED409B">
      <w:pPr>
        <w:spacing w:line="600" w:lineRule="exact"/>
        <w:ind w:firstLine="555"/>
        <w:jc w:val="center"/>
        <w:rPr>
          <w:rFonts w:ascii="Times New Roman" w:eastAsia="仿宋_GB2312" w:hAnsi="Times New Roman" w:cs="Times New Roman"/>
          <w:b/>
          <w:sz w:val="32"/>
          <w:szCs w:val="32"/>
        </w:rPr>
      </w:pPr>
    </w:p>
    <w:p w14:paraId="27A72AF1" w14:textId="77777777" w:rsidR="0005051C" w:rsidRPr="00F06D1E" w:rsidRDefault="0005051C" w:rsidP="00ED409B">
      <w:pPr>
        <w:spacing w:line="800" w:lineRule="exact"/>
        <w:jc w:val="center"/>
        <w:rPr>
          <w:rFonts w:ascii="Times New Roman" w:eastAsia="仿宋_GB2312" w:hAnsi="Times New Roman" w:cs="Times New Roman"/>
          <w:b/>
          <w:sz w:val="72"/>
          <w:szCs w:val="72"/>
        </w:rPr>
      </w:pPr>
      <w:bookmarkStart w:id="0" w:name="OLE_LINK2"/>
      <w:r w:rsidRPr="00F06D1E">
        <w:rPr>
          <w:rFonts w:ascii="Times New Roman" w:eastAsia="仿宋_GB2312" w:hAnsi="Times New Roman" w:cs="Times New Roman"/>
          <w:b/>
          <w:sz w:val="72"/>
          <w:szCs w:val="72"/>
        </w:rPr>
        <w:t>三硝基间苯二酚杂质</w:t>
      </w:r>
    </w:p>
    <w:p w14:paraId="61E272FD" w14:textId="35F58975" w:rsidR="00ED409B" w:rsidRPr="00F06D1E" w:rsidRDefault="0005051C" w:rsidP="00ED409B">
      <w:pPr>
        <w:spacing w:line="800" w:lineRule="exact"/>
        <w:jc w:val="center"/>
        <w:rPr>
          <w:rFonts w:ascii="Times New Roman" w:eastAsia="仿宋_GB2312" w:hAnsi="Times New Roman" w:cs="Times New Roman"/>
          <w:b/>
          <w:sz w:val="72"/>
          <w:szCs w:val="72"/>
        </w:rPr>
      </w:pPr>
      <w:r w:rsidRPr="00F06D1E">
        <w:rPr>
          <w:rFonts w:ascii="Times New Roman" w:eastAsia="仿宋_GB2312" w:hAnsi="Times New Roman" w:cs="Times New Roman"/>
          <w:b/>
          <w:sz w:val="72"/>
          <w:szCs w:val="72"/>
        </w:rPr>
        <w:t>检测研究</w:t>
      </w:r>
    </w:p>
    <w:bookmarkEnd w:id="0"/>
    <w:p w14:paraId="476233BE" w14:textId="77777777" w:rsidR="00ED409B" w:rsidRPr="00F06D1E" w:rsidRDefault="00ED409B" w:rsidP="00ED409B">
      <w:pPr>
        <w:spacing w:line="800" w:lineRule="exact"/>
        <w:rPr>
          <w:rFonts w:ascii="Times New Roman" w:eastAsia="仿宋_GB2312" w:hAnsi="Times New Roman" w:cs="Times New Roman"/>
          <w:b/>
          <w:sz w:val="44"/>
          <w:szCs w:val="44"/>
        </w:rPr>
      </w:pPr>
    </w:p>
    <w:p w14:paraId="1D67E614" w14:textId="77777777" w:rsidR="00ED409B" w:rsidRPr="00F06D1E" w:rsidRDefault="00ED409B" w:rsidP="00ED409B">
      <w:pPr>
        <w:spacing w:line="800" w:lineRule="exact"/>
        <w:ind w:firstLine="556"/>
        <w:jc w:val="center"/>
        <w:rPr>
          <w:rFonts w:ascii="Times New Roman" w:eastAsia="仿宋_GB2312" w:hAnsi="Times New Roman" w:cs="Times New Roman"/>
          <w:b/>
          <w:sz w:val="72"/>
          <w:szCs w:val="72"/>
        </w:rPr>
      </w:pPr>
      <w:r w:rsidRPr="00F06D1E">
        <w:rPr>
          <w:rFonts w:ascii="Times New Roman" w:eastAsia="仿宋_GB2312" w:hAnsi="Times New Roman" w:cs="Times New Roman"/>
          <w:b/>
          <w:sz w:val="72"/>
          <w:szCs w:val="72"/>
        </w:rPr>
        <w:t>询价文件</w:t>
      </w:r>
    </w:p>
    <w:p w14:paraId="35F24FE1"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2BEF3093"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122735F8"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054E3846"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24D18C5B"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16023802"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6E2B5A00"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10289176"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7F611F39"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4BF7D939" w14:textId="77777777" w:rsidR="00ED409B" w:rsidRPr="00F06D1E" w:rsidRDefault="00ED409B" w:rsidP="00ED409B">
      <w:pPr>
        <w:spacing w:line="600" w:lineRule="exact"/>
        <w:ind w:firstLine="555"/>
        <w:jc w:val="center"/>
        <w:rPr>
          <w:rFonts w:ascii="Times New Roman" w:eastAsia="仿宋_GB2312" w:hAnsi="Times New Roman" w:cs="Times New Roman"/>
          <w:b/>
          <w:sz w:val="44"/>
          <w:szCs w:val="44"/>
        </w:rPr>
      </w:pPr>
    </w:p>
    <w:p w14:paraId="7E5541EF" w14:textId="77777777" w:rsidR="00ED409B" w:rsidRPr="00F06D1E" w:rsidRDefault="00ED409B" w:rsidP="00ED409B">
      <w:pPr>
        <w:spacing w:line="600" w:lineRule="exact"/>
        <w:ind w:firstLine="555"/>
        <w:jc w:val="center"/>
        <w:rPr>
          <w:rFonts w:ascii="Times New Roman" w:eastAsia="仿宋_GB2312" w:hAnsi="Times New Roman" w:cs="Times New Roman"/>
          <w:b/>
          <w:sz w:val="36"/>
          <w:szCs w:val="36"/>
        </w:rPr>
      </w:pPr>
      <w:r w:rsidRPr="00F06D1E">
        <w:rPr>
          <w:rFonts w:ascii="Times New Roman" w:eastAsia="仿宋_GB2312" w:hAnsi="Times New Roman" w:cs="Times New Roman"/>
          <w:b/>
          <w:sz w:val="36"/>
          <w:szCs w:val="36"/>
        </w:rPr>
        <w:t>项目单位：陕西应用物理化学研究所</w:t>
      </w:r>
    </w:p>
    <w:p w14:paraId="27CF730C" w14:textId="77777777" w:rsidR="00ED409B" w:rsidRPr="00F06D1E" w:rsidRDefault="00ED409B" w:rsidP="00ED409B">
      <w:pPr>
        <w:spacing w:line="600" w:lineRule="exact"/>
        <w:ind w:firstLine="555"/>
        <w:jc w:val="center"/>
        <w:rPr>
          <w:rFonts w:ascii="Times New Roman" w:eastAsia="仿宋_GB2312" w:hAnsi="Times New Roman" w:cs="Times New Roman"/>
          <w:b/>
          <w:sz w:val="36"/>
          <w:szCs w:val="36"/>
        </w:rPr>
      </w:pPr>
    </w:p>
    <w:p w14:paraId="5C7D6BB3" w14:textId="55C83741" w:rsidR="00ED409B" w:rsidRPr="00F06D1E" w:rsidRDefault="00ED409B" w:rsidP="00ED409B">
      <w:pPr>
        <w:spacing w:line="600" w:lineRule="exact"/>
        <w:ind w:firstLine="555"/>
        <w:jc w:val="center"/>
        <w:rPr>
          <w:rFonts w:ascii="Times New Roman" w:eastAsia="仿宋_GB2312" w:hAnsi="Times New Roman" w:cs="Times New Roman"/>
          <w:b/>
          <w:sz w:val="36"/>
          <w:szCs w:val="36"/>
        </w:rPr>
      </w:pPr>
      <w:r w:rsidRPr="00F06D1E">
        <w:rPr>
          <w:rFonts w:ascii="Times New Roman" w:eastAsia="仿宋_GB2312" w:hAnsi="Times New Roman" w:cs="Times New Roman"/>
          <w:b/>
          <w:sz w:val="36"/>
          <w:szCs w:val="36"/>
        </w:rPr>
        <w:t>202</w:t>
      </w:r>
      <w:r w:rsidR="0005051C" w:rsidRPr="00F06D1E">
        <w:rPr>
          <w:rFonts w:ascii="Times New Roman" w:eastAsia="仿宋_GB2312" w:hAnsi="Times New Roman" w:cs="Times New Roman"/>
          <w:b/>
          <w:sz w:val="36"/>
          <w:szCs w:val="36"/>
        </w:rPr>
        <w:t>6</w:t>
      </w:r>
      <w:r w:rsidRPr="00F06D1E">
        <w:rPr>
          <w:rFonts w:ascii="Times New Roman" w:eastAsia="仿宋_GB2312" w:hAnsi="Times New Roman" w:cs="Times New Roman"/>
          <w:b/>
          <w:sz w:val="36"/>
          <w:szCs w:val="36"/>
        </w:rPr>
        <w:t>年</w:t>
      </w:r>
      <w:r w:rsidR="0005051C" w:rsidRPr="00F06D1E">
        <w:rPr>
          <w:rFonts w:ascii="Times New Roman" w:eastAsia="仿宋_GB2312" w:hAnsi="Times New Roman" w:cs="Times New Roman"/>
          <w:b/>
          <w:sz w:val="36"/>
          <w:szCs w:val="36"/>
        </w:rPr>
        <w:t>4</w:t>
      </w:r>
      <w:r w:rsidRPr="00F06D1E">
        <w:rPr>
          <w:rFonts w:ascii="Times New Roman" w:eastAsia="仿宋_GB2312" w:hAnsi="Times New Roman" w:cs="Times New Roman"/>
          <w:b/>
          <w:sz w:val="36"/>
          <w:szCs w:val="36"/>
        </w:rPr>
        <w:t>月</w:t>
      </w:r>
    </w:p>
    <w:p w14:paraId="529991C9" w14:textId="77777777" w:rsidR="00ED409B" w:rsidRPr="00F06D1E" w:rsidRDefault="00ED409B" w:rsidP="00ED409B">
      <w:pPr>
        <w:spacing w:line="600" w:lineRule="exact"/>
        <w:ind w:firstLine="555"/>
        <w:jc w:val="center"/>
        <w:rPr>
          <w:rFonts w:ascii="Times New Roman" w:eastAsia="仿宋_GB2312" w:hAnsi="Times New Roman" w:cs="Times New Roman"/>
          <w:b/>
          <w:sz w:val="36"/>
          <w:szCs w:val="36"/>
        </w:rPr>
      </w:pPr>
    </w:p>
    <w:p w14:paraId="687AAB1A" w14:textId="77777777" w:rsidR="00ED409B" w:rsidRPr="00F06D1E" w:rsidRDefault="00ED409B" w:rsidP="00ED409B">
      <w:pPr>
        <w:spacing w:line="600" w:lineRule="exact"/>
        <w:ind w:firstLine="555"/>
        <w:rPr>
          <w:rFonts w:ascii="Times New Roman" w:eastAsia="仿宋_GB2312" w:hAnsi="Times New Roman" w:cs="Times New Roman"/>
          <w:b/>
          <w:sz w:val="36"/>
          <w:szCs w:val="36"/>
        </w:rPr>
        <w:sectPr w:rsidR="00ED409B" w:rsidRPr="00F06D1E" w:rsidSect="007165B7">
          <w:headerReference w:type="even" r:id="rId8"/>
          <w:headerReference w:type="default" r:id="rId9"/>
          <w:footerReference w:type="even" r:id="rId10"/>
          <w:footerReference w:type="default" r:id="rId11"/>
          <w:headerReference w:type="first" r:id="rId12"/>
          <w:footerReference w:type="first" r:id="rId13"/>
          <w:pgSz w:w="11906" w:h="16838" w:code="9"/>
          <w:pgMar w:top="1701" w:right="1531" w:bottom="1361" w:left="1701" w:header="1701" w:footer="1247" w:gutter="0"/>
          <w:pgNumType w:start="0"/>
          <w:cols w:space="425"/>
          <w:titlePg/>
          <w:docGrid w:type="linesAndChars" w:linePitch="500"/>
        </w:sectPr>
      </w:pPr>
    </w:p>
    <w:p w14:paraId="4502F18A" w14:textId="77777777" w:rsidR="00ED409B" w:rsidRPr="00F06D1E" w:rsidRDefault="00ED409B" w:rsidP="00636CFF">
      <w:pPr>
        <w:spacing w:beforeLines="50" w:before="156" w:afterLines="50" w:after="156" w:line="600" w:lineRule="exact"/>
        <w:jc w:val="center"/>
        <w:rPr>
          <w:rFonts w:ascii="Times New Roman" w:eastAsia="仿宋_GB2312" w:hAnsi="Times New Roman" w:cs="Times New Roman"/>
          <w:b/>
          <w:sz w:val="44"/>
          <w:szCs w:val="44"/>
        </w:rPr>
      </w:pPr>
      <w:r w:rsidRPr="00F06D1E">
        <w:rPr>
          <w:rFonts w:ascii="Times New Roman" w:eastAsia="仿宋_GB2312" w:hAnsi="Times New Roman" w:cs="Times New Roman"/>
          <w:b/>
          <w:sz w:val="44"/>
          <w:szCs w:val="44"/>
        </w:rPr>
        <w:lastRenderedPageBreak/>
        <w:t>询价文件</w:t>
      </w:r>
    </w:p>
    <w:p w14:paraId="1CF926F5" w14:textId="29D696D5" w:rsidR="00ED409B" w:rsidRPr="00F06D1E" w:rsidRDefault="00ED409B" w:rsidP="00ED409B">
      <w:pPr>
        <w:ind w:firstLine="555"/>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我单位拟比质比价购置</w:t>
      </w:r>
      <w:r w:rsidR="0005051C" w:rsidRPr="00F06D1E">
        <w:rPr>
          <w:rFonts w:ascii="Times New Roman" w:eastAsia="仿宋_GB2312" w:hAnsi="Times New Roman" w:cs="Times New Roman"/>
          <w:b/>
          <w:bCs/>
          <w:sz w:val="30"/>
          <w:szCs w:val="30"/>
          <w:u w:val="single"/>
        </w:rPr>
        <w:t>三硝基间苯二酚杂质检测研究</w:t>
      </w:r>
      <w:r w:rsidRPr="00F06D1E">
        <w:rPr>
          <w:rFonts w:ascii="Times New Roman" w:eastAsia="仿宋_GB2312" w:hAnsi="Times New Roman" w:cs="Times New Roman"/>
          <w:sz w:val="30"/>
          <w:szCs w:val="30"/>
        </w:rPr>
        <w:t>一套，采用兵器工业集团公司采购电子商务平台网上询价结合线下质询的方式确定中选单位，欢迎符合资格条件、有能力的单位参加报价。有意者请根据我方要求制作技术方案及报价。谢谢合作。</w:t>
      </w:r>
    </w:p>
    <w:p w14:paraId="1D584718" w14:textId="77777777" w:rsidR="00ED409B" w:rsidRPr="00F06D1E" w:rsidRDefault="00ED409B" w:rsidP="00ED409B">
      <w:pPr>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一、报价须知</w:t>
      </w:r>
    </w:p>
    <w:p w14:paraId="5EAC1F23" w14:textId="77777777" w:rsidR="00ED409B" w:rsidRPr="00F06D1E" w:rsidRDefault="00ED409B" w:rsidP="00ED409B">
      <w:pPr>
        <w:ind w:firstLine="555"/>
        <w:rPr>
          <w:rFonts w:ascii="Times New Roman" w:eastAsia="仿宋_GB2312" w:hAnsi="Times New Roman" w:cs="Times New Roman"/>
          <w:sz w:val="30"/>
          <w:szCs w:val="30"/>
          <w:u w:val="single"/>
        </w:rPr>
      </w:pPr>
      <w:r w:rsidRPr="00F06D1E">
        <w:rPr>
          <w:rFonts w:ascii="Times New Roman" w:eastAsia="仿宋_GB2312" w:hAnsi="Times New Roman" w:cs="Times New Roman"/>
          <w:sz w:val="30"/>
          <w:szCs w:val="30"/>
        </w:rPr>
        <w:t>项目单位：</w:t>
      </w:r>
      <w:r w:rsidRPr="00F06D1E">
        <w:rPr>
          <w:rFonts w:ascii="Times New Roman" w:eastAsia="仿宋_GB2312" w:hAnsi="Times New Roman" w:cs="Times New Roman"/>
          <w:sz w:val="30"/>
          <w:szCs w:val="30"/>
          <w:u w:val="single"/>
        </w:rPr>
        <w:t>陕西应用物理化学研究所</w:t>
      </w:r>
    </w:p>
    <w:p w14:paraId="0C335D21" w14:textId="6CABBE68" w:rsidR="00ED409B" w:rsidRPr="00F06D1E" w:rsidRDefault="00ED409B" w:rsidP="00ED409B">
      <w:pPr>
        <w:ind w:firstLine="600"/>
        <w:rPr>
          <w:rFonts w:ascii="Times New Roman" w:eastAsia="仿宋_GB2312" w:hAnsi="Times New Roman" w:cs="Times New Roman"/>
          <w:sz w:val="30"/>
          <w:szCs w:val="30"/>
          <w:u w:val="single"/>
        </w:rPr>
      </w:pPr>
      <w:r w:rsidRPr="00F06D1E">
        <w:rPr>
          <w:rFonts w:ascii="Times New Roman" w:eastAsia="仿宋_GB2312" w:hAnsi="Times New Roman" w:cs="Times New Roman"/>
          <w:sz w:val="30"/>
          <w:szCs w:val="30"/>
        </w:rPr>
        <w:t>交货地点：</w:t>
      </w:r>
      <w:r w:rsidR="00A23075" w:rsidRPr="00F06D1E">
        <w:rPr>
          <w:rFonts w:ascii="Times New Roman" w:eastAsia="仿宋_GB2312" w:hAnsi="Times New Roman" w:cs="Times New Roman"/>
          <w:sz w:val="30"/>
          <w:szCs w:val="30"/>
          <w:u w:val="single"/>
        </w:rPr>
        <w:t>西安市</w:t>
      </w:r>
      <w:r w:rsidR="0005051C" w:rsidRPr="00F06D1E">
        <w:rPr>
          <w:rFonts w:ascii="Times New Roman" w:eastAsia="仿宋_GB2312" w:hAnsi="Times New Roman" w:cs="Times New Roman"/>
          <w:sz w:val="30"/>
          <w:szCs w:val="30"/>
          <w:u w:val="single"/>
        </w:rPr>
        <w:t>雁塔</w:t>
      </w:r>
      <w:r w:rsidR="00A23075" w:rsidRPr="00F06D1E">
        <w:rPr>
          <w:rFonts w:ascii="Times New Roman" w:eastAsia="仿宋_GB2312" w:hAnsi="Times New Roman" w:cs="Times New Roman"/>
          <w:sz w:val="30"/>
          <w:szCs w:val="30"/>
          <w:u w:val="single"/>
        </w:rPr>
        <w:t>区陕西应用物理化学研究所。</w:t>
      </w:r>
    </w:p>
    <w:p w14:paraId="2988858B" w14:textId="238D6FC7" w:rsidR="00ED409B" w:rsidRPr="00F06D1E" w:rsidRDefault="00ED409B" w:rsidP="00ED409B">
      <w:pPr>
        <w:ind w:firstLine="555"/>
        <w:rPr>
          <w:rFonts w:ascii="Times New Roman" w:eastAsia="仿宋_GB2312" w:hAnsi="Times New Roman" w:cs="Times New Roman"/>
          <w:sz w:val="30"/>
          <w:szCs w:val="30"/>
          <w:highlight w:val="yellow"/>
        </w:rPr>
      </w:pPr>
      <w:r w:rsidRPr="00F06D1E">
        <w:rPr>
          <w:rFonts w:ascii="Times New Roman" w:eastAsia="仿宋_GB2312" w:hAnsi="Times New Roman" w:cs="Times New Roman"/>
          <w:sz w:val="30"/>
          <w:szCs w:val="30"/>
        </w:rPr>
        <w:t>网上询价周期：</w:t>
      </w:r>
      <w:r w:rsidR="00236080">
        <w:rPr>
          <w:rFonts w:ascii="Times New Roman" w:eastAsia="仿宋_GB2312" w:hAnsi="Times New Roman" w:cs="Times New Roman" w:hint="eastAsia"/>
          <w:sz w:val="30"/>
          <w:szCs w:val="30"/>
          <w:u w:val="single"/>
        </w:rPr>
        <w:t>3</w:t>
      </w:r>
      <w:r w:rsidRPr="00F06D1E">
        <w:rPr>
          <w:rFonts w:ascii="Times New Roman" w:eastAsia="仿宋_GB2312" w:hAnsi="Times New Roman" w:cs="Times New Roman"/>
          <w:sz w:val="30"/>
          <w:szCs w:val="30"/>
          <w:u w:val="single"/>
        </w:rPr>
        <w:t>天，以平台审核通过为准。</w:t>
      </w:r>
    </w:p>
    <w:p w14:paraId="7577F511" w14:textId="4DC8C07B" w:rsidR="00ED409B" w:rsidRPr="00F06D1E" w:rsidRDefault="00ED409B" w:rsidP="00ED409B">
      <w:pPr>
        <w:ind w:firstLine="555"/>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询价截止时间：</w:t>
      </w:r>
      <w:r w:rsidRPr="00F06D1E">
        <w:rPr>
          <w:rFonts w:ascii="Times New Roman" w:eastAsia="仿宋_GB2312" w:hAnsi="Times New Roman" w:cs="Times New Roman"/>
          <w:sz w:val="30"/>
          <w:szCs w:val="30"/>
          <w:u w:val="single"/>
        </w:rPr>
        <w:t>202</w:t>
      </w:r>
      <w:r w:rsidR="00D21F1E" w:rsidRPr="00F06D1E">
        <w:rPr>
          <w:rFonts w:ascii="Times New Roman" w:eastAsia="仿宋_GB2312" w:hAnsi="Times New Roman" w:cs="Times New Roman"/>
          <w:sz w:val="30"/>
          <w:szCs w:val="30"/>
          <w:u w:val="single"/>
        </w:rPr>
        <w:t>6</w:t>
      </w:r>
      <w:r w:rsidRPr="00F06D1E">
        <w:rPr>
          <w:rFonts w:ascii="Times New Roman" w:eastAsia="仿宋_GB2312" w:hAnsi="Times New Roman" w:cs="Times New Roman"/>
          <w:sz w:val="30"/>
          <w:szCs w:val="30"/>
        </w:rPr>
        <w:t>年</w:t>
      </w:r>
      <w:r w:rsidR="00236080">
        <w:rPr>
          <w:rFonts w:ascii="Times New Roman" w:eastAsia="仿宋_GB2312" w:hAnsi="Times New Roman" w:cs="Times New Roman" w:hint="eastAsia"/>
          <w:sz w:val="30"/>
          <w:szCs w:val="30"/>
          <w:u w:val="single"/>
        </w:rPr>
        <w:t>5</w:t>
      </w:r>
      <w:r w:rsidRPr="00F06D1E">
        <w:rPr>
          <w:rFonts w:ascii="Times New Roman" w:eastAsia="仿宋_GB2312" w:hAnsi="Times New Roman" w:cs="Times New Roman"/>
          <w:sz w:val="30"/>
          <w:szCs w:val="30"/>
        </w:rPr>
        <w:t>月</w:t>
      </w:r>
      <w:r w:rsidR="00236080" w:rsidRPr="00236080">
        <w:rPr>
          <w:rFonts w:ascii="Times New Roman" w:eastAsia="仿宋_GB2312" w:hAnsi="Times New Roman" w:cs="Times New Roman" w:hint="eastAsia"/>
          <w:sz w:val="30"/>
          <w:szCs w:val="30"/>
          <w:u w:val="single"/>
        </w:rPr>
        <w:t>1</w:t>
      </w:r>
      <w:r w:rsidR="00951C95">
        <w:rPr>
          <w:rFonts w:ascii="Times New Roman" w:eastAsia="仿宋_GB2312" w:hAnsi="Times New Roman" w:cs="Times New Roman" w:hint="eastAsia"/>
          <w:sz w:val="30"/>
          <w:szCs w:val="30"/>
          <w:u w:val="single"/>
        </w:rPr>
        <w:t>1</w:t>
      </w:r>
      <w:r w:rsidRPr="00F06D1E">
        <w:rPr>
          <w:rFonts w:ascii="Times New Roman" w:eastAsia="仿宋_GB2312" w:hAnsi="Times New Roman" w:cs="Times New Roman"/>
          <w:sz w:val="30"/>
          <w:szCs w:val="30"/>
        </w:rPr>
        <w:t>日</w:t>
      </w:r>
      <w:r w:rsidR="00D21F1E" w:rsidRPr="00F06D1E">
        <w:rPr>
          <w:rFonts w:ascii="Times New Roman" w:eastAsia="仿宋_GB2312" w:hAnsi="Times New Roman" w:cs="Times New Roman"/>
          <w:sz w:val="30"/>
          <w:szCs w:val="30"/>
          <w:u w:val="single"/>
        </w:rPr>
        <w:t>18</w:t>
      </w:r>
      <w:r w:rsidRPr="00F06D1E">
        <w:rPr>
          <w:rFonts w:ascii="Times New Roman" w:eastAsia="仿宋_GB2312" w:hAnsi="Times New Roman" w:cs="Times New Roman"/>
          <w:sz w:val="30"/>
          <w:szCs w:val="30"/>
        </w:rPr>
        <w:t>时</w:t>
      </w:r>
      <w:r w:rsidRPr="00F06D1E">
        <w:rPr>
          <w:rFonts w:ascii="Times New Roman" w:eastAsia="仿宋_GB2312" w:hAnsi="Times New Roman" w:cs="Times New Roman"/>
          <w:sz w:val="30"/>
          <w:szCs w:val="30"/>
          <w:u w:val="single"/>
        </w:rPr>
        <w:t>00</w:t>
      </w:r>
      <w:r w:rsidRPr="00F06D1E">
        <w:rPr>
          <w:rFonts w:ascii="Times New Roman" w:eastAsia="仿宋_GB2312" w:hAnsi="Times New Roman" w:cs="Times New Roman"/>
          <w:sz w:val="30"/>
          <w:szCs w:val="30"/>
        </w:rPr>
        <w:t>分，报价方必须在截止时间前将</w:t>
      </w:r>
      <w:r w:rsidRPr="00F06D1E">
        <w:rPr>
          <w:rFonts w:ascii="Times New Roman" w:eastAsia="仿宋_GB2312" w:hAnsi="Times New Roman" w:cs="Times New Roman"/>
          <w:sz w:val="30"/>
          <w:szCs w:val="30"/>
        </w:rPr>
        <w:t>PDF</w:t>
      </w:r>
      <w:r w:rsidRPr="00F06D1E">
        <w:rPr>
          <w:rFonts w:ascii="Times New Roman" w:eastAsia="仿宋_GB2312" w:hAnsi="Times New Roman" w:cs="Times New Roman"/>
          <w:sz w:val="30"/>
          <w:szCs w:val="30"/>
        </w:rPr>
        <w:t>电子版报价文件传至</w:t>
      </w:r>
      <w:r w:rsidRPr="00F06D1E">
        <w:rPr>
          <w:rFonts w:ascii="Times New Roman" w:eastAsia="仿宋_GB2312" w:hAnsi="Times New Roman" w:cs="Times New Roman"/>
          <w:sz w:val="30"/>
          <w:szCs w:val="30"/>
          <w:u w:val="single"/>
        </w:rPr>
        <w:t>兵器工业集团公司采购电子商务平台</w:t>
      </w:r>
      <w:r w:rsidRPr="00F06D1E">
        <w:rPr>
          <w:rFonts w:ascii="Times New Roman" w:eastAsia="仿宋_GB2312" w:hAnsi="Times New Roman" w:cs="Times New Roman"/>
          <w:sz w:val="30"/>
          <w:szCs w:val="30"/>
        </w:rPr>
        <w:t>。</w:t>
      </w:r>
    </w:p>
    <w:p w14:paraId="160189A2" w14:textId="77777777" w:rsidR="00ED409B" w:rsidRPr="00F06D1E" w:rsidRDefault="00ED409B" w:rsidP="00ED409B">
      <w:pPr>
        <w:ind w:firstLine="555"/>
        <w:rPr>
          <w:rFonts w:ascii="Times New Roman" w:eastAsia="仿宋_GB2312" w:hAnsi="Times New Roman" w:cs="Times New Roman"/>
          <w:b/>
          <w:sz w:val="30"/>
          <w:szCs w:val="30"/>
        </w:rPr>
      </w:pPr>
      <w:r w:rsidRPr="00F06D1E">
        <w:rPr>
          <w:rFonts w:ascii="Times New Roman" w:eastAsia="仿宋_GB2312" w:hAnsi="Times New Roman" w:cs="Times New Roman"/>
          <w:b/>
          <w:sz w:val="30"/>
          <w:szCs w:val="30"/>
        </w:rPr>
        <w:t>本次采购项目在网上询价结束后安排现场质询环节</w:t>
      </w:r>
    </w:p>
    <w:p w14:paraId="5409DA73" w14:textId="77777777" w:rsidR="00ED409B" w:rsidRPr="00F06D1E" w:rsidRDefault="00ED409B" w:rsidP="00ED409B">
      <w:pPr>
        <w:ind w:firstLine="555"/>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现场质询地点：</w:t>
      </w:r>
      <w:r w:rsidRPr="00F06D1E">
        <w:rPr>
          <w:rFonts w:ascii="Times New Roman" w:eastAsia="仿宋_GB2312" w:hAnsi="Times New Roman" w:cs="Times New Roman"/>
          <w:sz w:val="30"/>
          <w:szCs w:val="30"/>
          <w:u w:val="single"/>
        </w:rPr>
        <w:t>西安市朱雀大街中段</w:t>
      </w:r>
      <w:r w:rsidRPr="00F06D1E">
        <w:rPr>
          <w:rFonts w:ascii="Times New Roman" w:eastAsia="仿宋_GB2312" w:hAnsi="Times New Roman" w:cs="Times New Roman"/>
          <w:sz w:val="30"/>
          <w:szCs w:val="30"/>
          <w:u w:val="single"/>
        </w:rPr>
        <w:t>20</w:t>
      </w:r>
      <w:r w:rsidRPr="00F06D1E">
        <w:rPr>
          <w:rFonts w:ascii="Times New Roman" w:eastAsia="仿宋_GB2312" w:hAnsi="Times New Roman" w:cs="Times New Roman"/>
          <w:sz w:val="30"/>
          <w:szCs w:val="30"/>
          <w:u w:val="single"/>
        </w:rPr>
        <w:t>号陕西应用物理化学研究所甲区</w:t>
      </w:r>
      <w:r w:rsidR="00AD30C9" w:rsidRPr="00F06D1E">
        <w:rPr>
          <w:rFonts w:ascii="Times New Roman" w:eastAsia="仿宋_GB2312" w:hAnsi="Times New Roman" w:cs="Times New Roman"/>
          <w:sz w:val="30"/>
          <w:szCs w:val="30"/>
          <w:u w:val="single"/>
        </w:rPr>
        <w:t>科研管理处</w:t>
      </w:r>
      <w:r w:rsidRPr="00F06D1E">
        <w:rPr>
          <w:rFonts w:ascii="Times New Roman" w:eastAsia="仿宋_GB2312" w:hAnsi="Times New Roman" w:cs="Times New Roman"/>
          <w:sz w:val="30"/>
          <w:szCs w:val="30"/>
          <w:u w:val="single"/>
        </w:rPr>
        <w:t>会议室。</w:t>
      </w:r>
    </w:p>
    <w:p w14:paraId="190E5C60" w14:textId="77777777" w:rsidR="00ED409B" w:rsidRPr="00F06D1E" w:rsidRDefault="00ED409B" w:rsidP="00ED409B">
      <w:pPr>
        <w:ind w:firstLine="555"/>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现场质询时间：</w:t>
      </w:r>
      <w:r w:rsidRPr="00F06D1E">
        <w:rPr>
          <w:rFonts w:ascii="Times New Roman" w:eastAsia="仿宋_GB2312" w:hAnsi="Times New Roman" w:cs="Times New Roman"/>
          <w:sz w:val="30"/>
          <w:szCs w:val="30"/>
          <w:u w:val="single"/>
        </w:rPr>
        <w:t>待采购方审核完网上报价后另行通知。</w:t>
      </w:r>
    </w:p>
    <w:p w14:paraId="56FA863F" w14:textId="2E7D943B" w:rsidR="00ED409B" w:rsidRPr="00F06D1E" w:rsidRDefault="00ED409B" w:rsidP="00ED409B">
      <w:pPr>
        <w:ind w:firstLine="555"/>
        <w:rPr>
          <w:rFonts w:ascii="Times New Roman" w:eastAsia="仿宋_GB2312" w:hAnsi="Times New Roman" w:cs="Times New Roman"/>
          <w:sz w:val="30"/>
          <w:szCs w:val="30"/>
          <w:u w:val="single"/>
        </w:rPr>
      </w:pPr>
      <w:r w:rsidRPr="00F06D1E">
        <w:rPr>
          <w:rFonts w:ascii="Times New Roman" w:eastAsia="仿宋_GB2312" w:hAnsi="Times New Roman" w:cs="Times New Roman"/>
          <w:sz w:val="30"/>
          <w:szCs w:val="30"/>
        </w:rPr>
        <w:t>报价文件要求：</w:t>
      </w:r>
      <w:r w:rsidRPr="00F06D1E">
        <w:rPr>
          <w:rFonts w:ascii="Times New Roman" w:eastAsia="仿宋_GB2312" w:hAnsi="Times New Roman" w:cs="Times New Roman"/>
          <w:sz w:val="30"/>
          <w:szCs w:val="30"/>
          <w:u w:val="single"/>
        </w:rPr>
        <w:t>现场报价文件要求纸质正本一份，副本二份。纸质报价文件应与上传至兵器工业集团公司采购电子商务平台的电子版报价文件一致。</w:t>
      </w:r>
    </w:p>
    <w:p w14:paraId="63FD01A4" w14:textId="77777777" w:rsidR="00ED409B" w:rsidRPr="00F06D1E" w:rsidRDefault="00ED409B" w:rsidP="00ED409B">
      <w:pPr>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二、报价文件须提供但不限于下列资质：</w:t>
      </w:r>
    </w:p>
    <w:p w14:paraId="7C34D9D9" w14:textId="647BFDDC" w:rsidR="00ED409B" w:rsidRPr="00F06D1E" w:rsidRDefault="00ED409B" w:rsidP="00ED409B">
      <w:pPr>
        <w:ind w:firstLine="600"/>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提供报价单位的营业执照（加盖公章）、现场报价人需出示身份证件原件</w:t>
      </w:r>
      <w:r w:rsidR="00236080">
        <w:rPr>
          <w:rFonts w:ascii="Times New Roman" w:eastAsia="仿宋_GB2312" w:hAnsi="Times New Roman" w:cs="Times New Roman" w:hint="eastAsia"/>
          <w:sz w:val="30"/>
          <w:szCs w:val="30"/>
        </w:rPr>
        <w:t>、法人代表授权书</w:t>
      </w:r>
      <w:r w:rsidRPr="00F06D1E">
        <w:rPr>
          <w:rFonts w:ascii="Times New Roman" w:eastAsia="仿宋_GB2312" w:hAnsi="Times New Roman" w:cs="Times New Roman"/>
          <w:sz w:val="30"/>
          <w:szCs w:val="30"/>
        </w:rPr>
        <w:t>。</w:t>
      </w:r>
    </w:p>
    <w:p w14:paraId="2E36AF5D" w14:textId="77777777" w:rsidR="00ED409B" w:rsidRPr="00F06D1E" w:rsidRDefault="00ED409B" w:rsidP="00ED409B">
      <w:pPr>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lastRenderedPageBreak/>
        <w:t>三、质量（技术要求）及供货期</w:t>
      </w:r>
    </w:p>
    <w:p w14:paraId="02F25177" w14:textId="2D25DC84" w:rsidR="00ED409B" w:rsidRPr="00F06D1E" w:rsidRDefault="00ED409B" w:rsidP="00CD69C4">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技术要求见附件，供货期：合同生效后</w:t>
      </w:r>
      <w:r w:rsidR="0005051C" w:rsidRPr="00F06D1E">
        <w:rPr>
          <w:rFonts w:ascii="Times New Roman" w:eastAsia="仿宋_GB2312" w:hAnsi="Times New Roman" w:cs="Times New Roman"/>
          <w:sz w:val="30"/>
          <w:szCs w:val="30"/>
        </w:rPr>
        <w:t>6</w:t>
      </w:r>
      <w:r w:rsidRPr="00F06D1E">
        <w:rPr>
          <w:rFonts w:ascii="Times New Roman" w:eastAsia="仿宋_GB2312" w:hAnsi="Times New Roman" w:cs="Times New Roman"/>
          <w:sz w:val="30"/>
          <w:szCs w:val="30"/>
        </w:rPr>
        <w:t>个月。</w:t>
      </w:r>
    </w:p>
    <w:p w14:paraId="252BEB11" w14:textId="77777777" w:rsidR="00ED409B" w:rsidRPr="00F06D1E" w:rsidRDefault="00ED409B" w:rsidP="00ED409B">
      <w:pPr>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四、付款方式</w:t>
      </w:r>
    </w:p>
    <w:p w14:paraId="20E5C4CB" w14:textId="63CC3E87" w:rsidR="00ED409B" w:rsidRPr="00F06D1E" w:rsidRDefault="00ED409B" w:rsidP="00676727">
      <w:pPr>
        <w:ind w:firstLine="600"/>
        <w:rPr>
          <w:rFonts w:ascii="Times New Roman" w:eastAsia="仿宋_GB2312" w:hAnsi="Times New Roman" w:cs="Times New Roman"/>
          <w:sz w:val="30"/>
          <w:szCs w:val="30"/>
        </w:rPr>
      </w:pPr>
      <w:bookmarkStart w:id="1" w:name="_Hlk226990690"/>
      <w:r w:rsidRPr="00F06D1E">
        <w:rPr>
          <w:rFonts w:ascii="Times New Roman" w:eastAsia="仿宋_GB2312" w:hAnsi="Times New Roman" w:cs="Times New Roman"/>
          <w:sz w:val="30"/>
          <w:szCs w:val="30"/>
        </w:rPr>
        <w:t>合同签订后支付合同总价</w:t>
      </w:r>
      <w:r w:rsidRPr="00F06D1E">
        <w:rPr>
          <w:rFonts w:ascii="Times New Roman" w:eastAsia="仿宋_GB2312" w:hAnsi="Times New Roman" w:cs="Times New Roman"/>
          <w:sz w:val="30"/>
          <w:szCs w:val="30"/>
        </w:rPr>
        <w:t>30%</w:t>
      </w:r>
      <w:r w:rsidRPr="00F06D1E">
        <w:rPr>
          <w:rFonts w:ascii="Times New Roman" w:eastAsia="仿宋_GB2312" w:hAnsi="Times New Roman" w:cs="Times New Roman"/>
          <w:sz w:val="30"/>
          <w:szCs w:val="30"/>
        </w:rPr>
        <w:t>预付款，</w:t>
      </w:r>
      <w:r w:rsidR="00326419" w:rsidRPr="00F06D1E">
        <w:rPr>
          <w:rFonts w:ascii="Times New Roman" w:eastAsia="仿宋_GB2312" w:hAnsi="Times New Roman" w:cs="Times New Roman"/>
          <w:sz w:val="30"/>
          <w:szCs w:val="30"/>
        </w:rPr>
        <w:t>交付样品及</w:t>
      </w:r>
      <w:r w:rsidR="00676727" w:rsidRPr="00F06D1E">
        <w:rPr>
          <w:rFonts w:ascii="Times New Roman" w:eastAsia="仿宋_GB2312" w:hAnsi="Times New Roman" w:cs="Times New Roman"/>
          <w:sz w:val="30"/>
          <w:szCs w:val="30"/>
        </w:rPr>
        <w:t>三硝基间苯二酚中间体或杂质（</w:t>
      </w:r>
      <w:r w:rsidR="00676727" w:rsidRPr="00F06D1E">
        <w:rPr>
          <w:rFonts w:ascii="Cambria Math" w:eastAsia="仿宋_GB2312" w:hAnsi="Cambria Math" w:cs="Cambria Math"/>
          <w:sz w:val="30"/>
          <w:szCs w:val="30"/>
        </w:rPr>
        <w:t>≮</w:t>
      </w:r>
      <w:r w:rsidR="00676727" w:rsidRPr="00F06D1E">
        <w:rPr>
          <w:rFonts w:ascii="Times New Roman" w:eastAsia="仿宋_GB2312" w:hAnsi="Times New Roman" w:cs="Times New Roman"/>
          <w:sz w:val="30"/>
          <w:szCs w:val="30"/>
        </w:rPr>
        <w:t>5</w:t>
      </w:r>
      <w:r w:rsidR="00676727" w:rsidRPr="00F06D1E">
        <w:rPr>
          <w:rFonts w:ascii="Times New Roman" w:eastAsia="仿宋_GB2312" w:hAnsi="Times New Roman" w:cs="Times New Roman"/>
          <w:sz w:val="30"/>
          <w:szCs w:val="30"/>
        </w:rPr>
        <w:t>种）检测报告、纯化方法等</w:t>
      </w:r>
      <w:r w:rsidR="00326419" w:rsidRPr="00F06D1E">
        <w:rPr>
          <w:rFonts w:ascii="Times New Roman" w:eastAsia="仿宋_GB2312" w:hAnsi="Times New Roman" w:cs="Times New Roman"/>
          <w:sz w:val="30"/>
          <w:szCs w:val="30"/>
        </w:rPr>
        <w:t>研究报告后，</w:t>
      </w:r>
      <w:r w:rsidRPr="00F06D1E">
        <w:rPr>
          <w:rFonts w:ascii="Times New Roman" w:eastAsia="仿宋_GB2312" w:hAnsi="Times New Roman" w:cs="Times New Roman"/>
          <w:sz w:val="30"/>
          <w:szCs w:val="30"/>
        </w:rPr>
        <w:t>验收合格后付合同总价</w:t>
      </w:r>
      <w:r w:rsidRPr="00F06D1E">
        <w:rPr>
          <w:rFonts w:ascii="Times New Roman" w:eastAsia="仿宋_GB2312" w:hAnsi="Times New Roman" w:cs="Times New Roman"/>
          <w:sz w:val="30"/>
          <w:szCs w:val="30"/>
        </w:rPr>
        <w:t>60%</w:t>
      </w:r>
      <w:r w:rsidR="00326419" w:rsidRPr="00F06D1E">
        <w:rPr>
          <w:rFonts w:ascii="Times New Roman" w:eastAsia="仿宋_GB2312" w:hAnsi="Times New Roman" w:cs="Times New Roman"/>
          <w:sz w:val="30"/>
          <w:szCs w:val="30"/>
        </w:rPr>
        <w:t>，</w:t>
      </w:r>
      <w:bookmarkStart w:id="2" w:name="_Hlk226990338"/>
      <w:r w:rsidR="00326419" w:rsidRPr="00F06D1E">
        <w:rPr>
          <w:rFonts w:ascii="Times New Roman" w:eastAsia="仿宋_GB2312" w:hAnsi="Times New Roman" w:cs="Times New Roman"/>
          <w:sz w:val="30"/>
          <w:szCs w:val="30"/>
        </w:rPr>
        <w:t>项目完成全部验收后付</w:t>
      </w:r>
      <w:r w:rsidRPr="00F06D1E">
        <w:rPr>
          <w:rFonts w:ascii="Times New Roman" w:eastAsia="仿宋_GB2312" w:hAnsi="Times New Roman" w:cs="Times New Roman"/>
          <w:sz w:val="30"/>
          <w:szCs w:val="30"/>
        </w:rPr>
        <w:t>合同总价</w:t>
      </w:r>
      <w:r w:rsidRPr="00F06D1E">
        <w:rPr>
          <w:rFonts w:ascii="Times New Roman" w:eastAsia="仿宋_GB2312" w:hAnsi="Times New Roman" w:cs="Times New Roman"/>
          <w:sz w:val="30"/>
          <w:szCs w:val="30"/>
        </w:rPr>
        <w:t>10%</w:t>
      </w:r>
      <w:r w:rsidRPr="00F06D1E">
        <w:rPr>
          <w:rFonts w:ascii="Times New Roman" w:eastAsia="仿宋_GB2312" w:hAnsi="Times New Roman" w:cs="Times New Roman"/>
          <w:sz w:val="30"/>
          <w:szCs w:val="30"/>
        </w:rPr>
        <w:t>。</w:t>
      </w:r>
      <w:bookmarkEnd w:id="2"/>
    </w:p>
    <w:bookmarkEnd w:id="1"/>
    <w:p w14:paraId="29BB7385" w14:textId="77777777" w:rsidR="00ED409B" w:rsidRPr="00F06D1E" w:rsidRDefault="00ED409B" w:rsidP="00ED409B">
      <w:pPr>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五、报价要求</w:t>
      </w:r>
    </w:p>
    <w:p w14:paraId="174B6BA4" w14:textId="3B6FEFFE" w:rsidR="00ED409B" w:rsidRPr="00F06D1E" w:rsidRDefault="00ED409B" w:rsidP="00ED409B">
      <w:pPr>
        <w:ind w:firstLine="600"/>
        <w:rPr>
          <w:rFonts w:ascii="Times New Roman" w:eastAsia="仿宋_GB2312" w:hAnsi="Times New Roman" w:cs="Times New Roman"/>
          <w:sz w:val="30"/>
          <w:szCs w:val="30"/>
        </w:rPr>
      </w:pPr>
      <w:bookmarkStart w:id="3" w:name="_Hlk226990369"/>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、投标文件请详细注明投标</w:t>
      </w:r>
      <w:r w:rsidR="00326419" w:rsidRPr="00F06D1E">
        <w:rPr>
          <w:rFonts w:ascii="Times New Roman" w:eastAsia="仿宋_GB2312" w:hAnsi="Times New Roman" w:cs="Times New Roman"/>
          <w:sz w:val="30"/>
          <w:szCs w:val="30"/>
        </w:rPr>
        <w:t>项目</w:t>
      </w:r>
      <w:r w:rsidRPr="00F06D1E">
        <w:rPr>
          <w:rFonts w:ascii="Times New Roman" w:eastAsia="仿宋_GB2312" w:hAnsi="Times New Roman" w:cs="Times New Roman"/>
          <w:sz w:val="30"/>
          <w:szCs w:val="30"/>
        </w:rPr>
        <w:t>的名称、</w:t>
      </w:r>
      <w:r w:rsidR="00326419" w:rsidRPr="00F06D1E">
        <w:rPr>
          <w:rFonts w:ascii="Times New Roman" w:eastAsia="仿宋_GB2312" w:hAnsi="Times New Roman" w:cs="Times New Roman"/>
          <w:sz w:val="30"/>
          <w:szCs w:val="30"/>
        </w:rPr>
        <w:t>技术途径、经费使用概算、现有软硬件条件等</w:t>
      </w:r>
      <w:r w:rsidRPr="00F06D1E">
        <w:rPr>
          <w:rFonts w:ascii="Times New Roman" w:eastAsia="仿宋_GB2312" w:hAnsi="Times New Roman" w:cs="Times New Roman"/>
          <w:sz w:val="30"/>
          <w:szCs w:val="30"/>
        </w:rPr>
        <w:t>。</w:t>
      </w:r>
    </w:p>
    <w:p w14:paraId="51506B1B" w14:textId="637800DC" w:rsidR="00ED409B" w:rsidRPr="00F06D1E" w:rsidRDefault="00326419"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2</w:t>
      </w:r>
      <w:r w:rsidR="00ED409B" w:rsidRPr="00F06D1E">
        <w:rPr>
          <w:rFonts w:ascii="Times New Roman" w:eastAsia="仿宋_GB2312" w:hAnsi="Times New Roman" w:cs="Times New Roman"/>
          <w:sz w:val="30"/>
          <w:szCs w:val="30"/>
        </w:rPr>
        <w:t>、报价方式为报价一览表、详细分项报价。开具增值税专用发票，明确税率。</w:t>
      </w:r>
    </w:p>
    <w:p w14:paraId="72C261DC" w14:textId="6E367B43" w:rsidR="00ED409B" w:rsidRPr="00F06D1E" w:rsidRDefault="00326419" w:rsidP="00ED409B">
      <w:pPr>
        <w:ind w:firstLine="600"/>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3</w:t>
      </w:r>
      <w:r w:rsidR="00ED409B" w:rsidRPr="00F06D1E">
        <w:rPr>
          <w:rFonts w:ascii="Times New Roman" w:eastAsia="仿宋_GB2312" w:hAnsi="Times New Roman" w:cs="Times New Roman"/>
          <w:sz w:val="30"/>
          <w:szCs w:val="30"/>
        </w:rPr>
        <w:t>、按合同、技术协议等进行验收，由于卖方原因造成的验收不过之后的所有费用包括检定和维修费用由卖方承担。验收中发现的不合格项及缺件项提出索赔后一个月内解决。</w:t>
      </w:r>
    </w:p>
    <w:bookmarkEnd w:id="3"/>
    <w:p w14:paraId="26312D55" w14:textId="77777777" w:rsidR="00ED409B" w:rsidRPr="00F06D1E" w:rsidRDefault="00ED409B" w:rsidP="00ED409B">
      <w:pPr>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六、评议</w:t>
      </w:r>
    </w:p>
    <w:p w14:paraId="47A4EBD2"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、评议办法</w:t>
      </w:r>
    </w:p>
    <w:p w14:paraId="1CF7BE3E" w14:textId="3B23B951" w:rsidR="00ED409B" w:rsidRPr="00F06D1E" w:rsidRDefault="00ED409B" w:rsidP="00ED409B">
      <w:pPr>
        <w:ind w:left="72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采用综合评议法，主要评议原则为：</w:t>
      </w:r>
    </w:p>
    <w:p w14:paraId="674A1A07"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）竞争优选；</w:t>
      </w:r>
    </w:p>
    <w:p w14:paraId="20D55FA7"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）公开、公正、公平、科学合理；</w:t>
      </w:r>
    </w:p>
    <w:p w14:paraId="34C34CBB"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3</w:t>
      </w:r>
      <w:r w:rsidRPr="00F06D1E">
        <w:rPr>
          <w:rFonts w:ascii="Times New Roman" w:eastAsia="仿宋_GB2312" w:hAnsi="Times New Roman" w:cs="Times New Roman"/>
          <w:sz w:val="30"/>
          <w:szCs w:val="30"/>
        </w:rPr>
        <w:t>）质量好、信誉高、性价比高、综合评议、价格合理</w:t>
      </w:r>
      <w:r w:rsidR="00AD30C9" w:rsidRPr="00F06D1E">
        <w:rPr>
          <w:rFonts w:ascii="Times New Roman" w:eastAsia="仿宋_GB2312" w:hAnsi="Times New Roman" w:cs="Times New Roman"/>
          <w:sz w:val="30"/>
          <w:szCs w:val="30"/>
        </w:rPr>
        <w:t>。</w:t>
      </w:r>
    </w:p>
    <w:p w14:paraId="43636B37"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、评议过程保密</w:t>
      </w:r>
    </w:p>
    <w:p w14:paraId="5814E92E"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lastRenderedPageBreak/>
        <w:t>（</w:t>
      </w: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）评议开始，直到确定最终中选单位为止的评议过程期间，凡是属于审查、澄清、评价和比较投标的有关资料以及投标意向等，均不得向报价方及其有关人员透露。</w:t>
      </w:r>
    </w:p>
    <w:p w14:paraId="35427F80"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）在评议期间，报价方企图影响采购方的任何行动，将导致报价被拒绝，并承担相应的法律责任。</w:t>
      </w:r>
    </w:p>
    <w:p w14:paraId="532219A8"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3</w:t>
      </w:r>
      <w:r w:rsidRPr="00F06D1E">
        <w:rPr>
          <w:rFonts w:ascii="Times New Roman" w:eastAsia="仿宋_GB2312" w:hAnsi="Times New Roman" w:cs="Times New Roman"/>
          <w:sz w:val="30"/>
          <w:szCs w:val="30"/>
        </w:rPr>
        <w:t>、评议程序</w:t>
      </w:r>
    </w:p>
    <w:p w14:paraId="5E3F18CC"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）网上询价；</w:t>
      </w:r>
    </w:p>
    <w:p w14:paraId="35A730FD"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）现场质询；</w:t>
      </w:r>
    </w:p>
    <w:p w14:paraId="6A0F1C72" w14:textId="77777777" w:rsidR="00ED409B" w:rsidRPr="00F06D1E" w:rsidRDefault="00ED409B" w:rsidP="00ED409B">
      <w:pPr>
        <w:ind w:firstLineChars="250" w:firstLine="75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）资质评审</w:t>
      </w:r>
    </w:p>
    <w:p w14:paraId="60C326A4" w14:textId="77777777" w:rsidR="00ED409B" w:rsidRPr="00F06D1E" w:rsidRDefault="00ED409B" w:rsidP="00ED409B">
      <w:pPr>
        <w:ind w:firstLineChars="250" w:firstLine="75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）宣布各报价单位报价</w:t>
      </w:r>
    </w:p>
    <w:p w14:paraId="39AE4AA1" w14:textId="77777777" w:rsidR="00ED409B" w:rsidRPr="00F06D1E" w:rsidRDefault="00ED409B" w:rsidP="00ED409B">
      <w:pPr>
        <w:ind w:firstLineChars="250" w:firstLine="75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3</w:t>
      </w:r>
      <w:r w:rsidRPr="00F06D1E">
        <w:rPr>
          <w:rFonts w:ascii="Times New Roman" w:eastAsia="仿宋_GB2312" w:hAnsi="Times New Roman" w:cs="Times New Roman"/>
          <w:sz w:val="30"/>
          <w:szCs w:val="30"/>
        </w:rPr>
        <w:t>）评议小组对报价单位进行质询</w:t>
      </w:r>
    </w:p>
    <w:p w14:paraId="6E71CF4A" w14:textId="77777777" w:rsidR="00ED409B" w:rsidRPr="00F06D1E" w:rsidRDefault="00ED409B" w:rsidP="00ED409B">
      <w:pPr>
        <w:ind w:firstLineChars="250" w:firstLine="75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4</w:t>
      </w:r>
      <w:r w:rsidRPr="00F06D1E">
        <w:rPr>
          <w:rFonts w:ascii="Times New Roman" w:eastAsia="仿宋_GB2312" w:hAnsi="Times New Roman" w:cs="Times New Roman"/>
          <w:sz w:val="30"/>
          <w:szCs w:val="30"/>
        </w:rPr>
        <w:t>）报价单位二次报价</w:t>
      </w:r>
    </w:p>
    <w:p w14:paraId="1F2A2AB1" w14:textId="77777777" w:rsidR="00ED409B" w:rsidRPr="00F06D1E" w:rsidRDefault="00ED409B" w:rsidP="00ED409B">
      <w:pPr>
        <w:ind w:firstLineChars="250" w:firstLine="75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5</w:t>
      </w:r>
      <w:r w:rsidRPr="00F06D1E">
        <w:rPr>
          <w:rFonts w:ascii="Times New Roman" w:eastAsia="仿宋_GB2312" w:hAnsi="Times New Roman" w:cs="Times New Roman"/>
          <w:sz w:val="30"/>
          <w:szCs w:val="30"/>
        </w:rPr>
        <w:t>）评议小组评议</w:t>
      </w:r>
    </w:p>
    <w:p w14:paraId="2FB495DA"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3</w:t>
      </w:r>
      <w:r w:rsidRPr="00F06D1E">
        <w:rPr>
          <w:rFonts w:ascii="Times New Roman" w:eastAsia="仿宋_GB2312" w:hAnsi="Times New Roman" w:cs="Times New Roman"/>
          <w:sz w:val="30"/>
          <w:szCs w:val="30"/>
        </w:rPr>
        <w:t>）通知中选单位；</w:t>
      </w:r>
    </w:p>
    <w:p w14:paraId="3DE5A5F6" w14:textId="77777777" w:rsidR="00ED409B" w:rsidRPr="00F06D1E" w:rsidRDefault="00ED409B" w:rsidP="00ED409B">
      <w:pPr>
        <w:ind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4</w:t>
      </w:r>
      <w:r w:rsidRPr="00F06D1E">
        <w:rPr>
          <w:rFonts w:ascii="Times New Roman" w:eastAsia="仿宋_GB2312" w:hAnsi="Times New Roman" w:cs="Times New Roman"/>
          <w:sz w:val="30"/>
          <w:szCs w:val="30"/>
        </w:rPr>
        <w:t>）评议结果上传平台。</w:t>
      </w:r>
    </w:p>
    <w:p w14:paraId="2E1C9912" w14:textId="77777777" w:rsidR="00ED409B" w:rsidRPr="00F06D1E" w:rsidRDefault="00ED409B" w:rsidP="00ED409B">
      <w:pPr>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七、按军工保密要求执行</w:t>
      </w:r>
    </w:p>
    <w:p w14:paraId="7673E638" w14:textId="77777777" w:rsidR="00ED409B" w:rsidRPr="00F06D1E" w:rsidRDefault="00ED409B" w:rsidP="00ED409B">
      <w:pPr>
        <w:tabs>
          <w:tab w:val="left" w:pos="5640"/>
        </w:tabs>
        <w:ind w:firstLine="600"/>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 xml:space="preserve">                  </w:t>
      </w:r>
    </w:p>
    <w:p w14:paraId="5753E249" w14:textId="77777777" w:rsidR="00ED409B" w:rsidRPr="00F06D1E" w:rsidRDefault="00ED409B" w:rsidP="00ED409B">
      <w:pPr>
        <w:jc w:val="left"/>
        <w:rPr>
          <w:rFonts w:ascii="Times New Roman" w:eastAsia="仿宋_GB2312" w:hAnsi="Times New Roman" w:cs="Times New Roman"/>
          <w:sz w:val="30"/>
          <w:szCs w:val="30"/>
        </w:rPr>
      </w:pPr>
    </w:p>
    <w:p w14:paraId="481CF2BF" w14:textId="7A7A7E4D" w:rsidR="00ED409B" w:rsidRPr="00F06D1E" w:rsidRDefault="00ED409B" w:rsidP="00ED409B">
      <w:pPr>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联系人：</w:t>
      </w:r>
      <w:r w:rsidRPr="00F06D1E">
        <w:rPr>
          <w:rFonts w:ascii="Times New Roman" w:eastAsia="仿宋_GB2312" w:hAnsi="Times New Roman" w:cs="Times New Roman"/>
          <w:sz w:val="30"/>
          <w:szCs w:val="30"/>
        </w:rPr>
        <w:t xml:space="preserve"> </w:t>
      </w:r>
      <w:r w:rsidR="00AD30C9" w:rsidRPr="00F06D1E">
        <w:rPr>
          <w:rFonts w:ascii="Times New Roman" w:eastAsia="仿宋_GB2312" w:hAnsi="Times New Roman" w:cs="Times New Roman"/>
          <w:sz w:val="30"/>
          <w:szCs w:val="30"/>
        </w:rPr>
        <w:t>马红</w:t>
      </w:r>
      <w:r w:rsidRPr="00F06D1E">
        <w:rPr>
          <w:rFonts w:ascii="Times New Roman" w:eastAsia="仿宋_GB2312" w:hAnsi="Times New Roman" w:cs="Times New Roman"/>
          <w:sz w:val="30"/>
          <w:szCs w:val="30"/>
        </w:rPr>
        <w:t xml:space="preserve">  </w:t>
      </w:r>
      <w:r w:rsidR="0005051C" w:rsidRPr="00F06D1E">
        <w:rPr>
          <w:rFonts w:ascii="Times New Roman" w:eastAsia="仿宋_GB2312" w:hAnsi="Times New Roman" w:cs="Times New Roman"/>
          <w:sz w:val="30"/>
          <w:szCs w:val="30"/>
        </w:rPr>
        <w:t>陈丽</w:t>
      </w:r>
    </w:p>
    <w:p w14:paraId="19995644" w14:textId="1884B1C3" w:rsidR="00ED409B" w:rsidRPr="00F06D1E" w:rsidRDefault="00ED409B" w:rsidP="00ED409B">
      <w:pPr>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联系方式：</w:t>
      </w:r>
      <w:r w:rsidRPr="00F06D1E">
        <w:rPr>
          <w:rFonts w:ascii="Times New Roman" w:eastAsia="仿宋_GB2312" w:hAnsi="Times New Roman" w:cs="Times New Roman"/>
          <w:sz w:val="30"/>
          <w:szCs w:val="30"/>
        </w:rPr>
        <w:t>029-853333</w:t>
      </w:r>
      <w:r w:rsidR="00AD30C9" w:rsidRPr="00F06D1E">
        <w:rPr>
          <w:rFonts w:ascii="Times New Roman" w:eastAsia="仿宋_GB2312" w:hAnsi="Times New Roman" w:cs="Times New Roman"/>
          <w:sz w:val="30"/>
          <w:szCs w:val="30"/>
        </w:rPr>
        <w:t>35</w:t>
      </w:r>
      <w:r w:rsidRPr="00F06D1E">
        <w:rPr>
          <w:rFonts w:ascii="Times New Roman" w:eastAsia="仿宋_GB2312" w:hAnsi="Times New Roman" w:cs="Times New Roman"/>
          <w:sz w:val="30"/>
          <w:szCs w:val="30"/>
        </w:rPr>
        <w:t xml:space="preserve">  </w:t>
      </w:r>
      <w:r w:rsidR="00AD30C9" w:rsidRPr="00F06D1E">
        <w:rPr>
          <w:rFonts w:ascii="Times New Roman" w:eastAsia="仿宋_GB2312" w:hAnsi="Times New Roman" w:cs="Times New Roman"/>
          <w:sz w:val="30"/>
          <w:szCs w:val="30"/>
        </w:rPr>
        <w:t>18209212009</w:t>
      </w:r>
      <w:r w:rsidRPr="00F06D1E">
        <w:rPr>
          <w:rFonts w:ascii="Times New Roman" w:eastAsia="仿宋_GB2312" w:hAnsi="Times New Roman" w:cs="Times New Roman"/>
          <w:sz w:val="30"/>
          <w:szCs w:val="30"/>
        </w:rPr>
        <w:t xml:space="preserve">  1</w:t>
      </w:r>
      <w:r w:rsidR="0005051C" w:rsidRPr="00F06D1E">
        <w:rPr>
          <w:rFonts w:ascii="Times New Roman" w:eastAsia="仿宋_GB2312" w:hAnsi="Times New Roman" w:cs="Times New Roman"/>
          <w:sz w:val="30"/>
          <w:szCs w:val="30"/>
        </w:rPr>
        <w:t>8220551995</w:t>
      </w:r>
    </w:p>
    <w:p w14:paraId="2A8F301E" w14:textId="77777777" w:rsidR="00ED409B" w:rsidRPr="00F06D1E" w:rsidRDefault="00ED409B">
      <w:pPr>
        <w:widowControl/>
        <w:jc w:val="left"/>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br w:type="page"/>
      </w:r>
    </w:p>
    <w:p w14:paraId="5235B854" w14:textId="77777777" w:rsidR="00ED409B" w:rsidRPr="00F06D1E" w:rsidRDefault="00ED409B" w:rsidP="00ED409B">
      <w:pPr>
        <w:jc w:val="left"/>
        <w:rPr>
          <w:rFonts w:ascii="Times New Roman" w:eastAsia="仿宋_GB2312" w:hAnsi="Times New Roman" w:cs="Times New Roman"/>
          <w:sz w:val="30"/>
          <w:szCs w:val="30"/>
        </w:rPr>
      </w:pPr>
    </w:p>
    <w:p w14:paraId="71ED48A7" w14:textId="6198C1D4" w:rsidR="0091664F" w:rsidRPr="00F06D1E" w:rsidRDefault="006713CE" w:rsidP="00972D58">
      <w:pPr>
        <w:jc w:val="center"/>
        <w:rPr>
          <w:rFonts w:ascii="Times New Roman" w:eastAsia="黑体" w:hAnsi="Times New Roman" w:cs="Times New Roman"/>
          <w:color w:val="000000"/>
          <w:sz w:val="36"/>
          <w:szCs w:val="36"/>
        </w:rPr>
      </w:pPr>
      <w:r w:rsidRPr="00F06D1E">
        <w:rPr>
          <w:rFonts w:ascii="Times New Roman" w:eastAsia="黑体" w:hAnsi="Times New Roman" w:cs="Times New Roman"/>
          <w:color w:val="000000"/>
          <w:sz w:val="36"/>
          <w:szCs w:val="36"/>
        </w:rPr>
        <w:t>三硝基间苯二酚杂质检测研究</w:t>
      </w:r>
    </w:p>
    <w:p w14:paraId="37091C37" w14:textId="77777777" w:rsidR="00972D58" w:rsidRPr="00F06D1E" w:rsidRDefault="00972D58" w:rsidP="00972D58">
      <w:pPr>
        <w:jc w:val="center"/>
        <w:rPr>
          <w:rFonts w:ascii="Times New Roman" w:eastAsia="黑体" w:hAnsi="Times New Roman" w:cs="Times New Roman"/>
          <w:color w:val="000000"/>
          <w:sz w:val="36"/>
          <w:szCs w:val="36"/>
        </w:rPr>
      </w:pPr>
      <w:r w:rsidRPr="00F06D1E">
        <w:rPr>
          <w:rFonts w:ascii="Times New Roman" w:eastAsia="黑体" w:hAnsi="Times New Roman" w:cs="Times New Roman"/>
          <w:color w:val="000000"/>
          <w:sz w:val="36"/>
          <w:szCs w:val="36"/>
        </w:rPr>
        <w:t>技术要求</w:t>
      </w:r>
    </w:p>
    <w:p w14:paraId="738C3308" w14:textId="23744372" w:rsidR="00ED409B" w:rsidRPr="00F06D1E" w:rsidRDefault="00ED409B" w:rsidP="00ED409B">
      <w:pPr>
        <w:tabs>
          <w:tab w:val="num" w:pos="849"/>
        </w:tabs>
        <w:spacing w:line="360" w:lineRule="auto"/>
        <w:ind w:firstLineChars="200" w:firstLine="602"/>
        <w:rPr>
          <w:rFonts w:ascii="Times New Roman" w:eastAsia="仿宋_GB2312" w:hAnsi="Times New Roman" w:cs="Times New Roman"/>
          <w:b/>
          <w:sz w:val="30"/>
          <w:szCs w:val="30"/>
        </w:rPr>
      </w:pPr>
      <w:r w:rsidRPr="00F06D1E">
        <w:rPr>
          <w:rFonts w:ascii="Times New Roman" w:eastAsia="仿宋_GB2312" w:hAnsi="Times New Roman" w:cs="Times New Roman"/>
          <w:b/>
          <w:sz w:val="30"/>
          <w:szCs w:val="30"/>
        </w:rPr>
        <w:t>一、用途及主要技术指标</w:t>
      </w:r>
    </w:p>
    <w:p w14:paraId="6890A2A9" w14:textId="26EE17C5" w:rsidR="009322C2" w:rsidRPr="00F06D1E" w:rsidRDefault="009322C2" w:rsidP="00ED409B">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项目主要是对三硝基间苯二酚制备过程中产生的杂质进行定性定量分析，通过</w:t>
      </w:r>
      <w:r w:rsidRPr="00F06D1E">
        <w:rPr>
          <w:rFonts w:ascii="Times New Roman" w:eastAsia="仿宋_GB2312" w:hAnsi="Times New Roman" w:cs="Times New Roman"/>
          <w:sz w:val="30"/>
          <w:szCs w:val="30"/>
        </w:rPr>
        <w:t>GC-MS</w:t>
      </w: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LC-MS</w:t>
      </w: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vertAlign w:val="superscript"/>
        </w:rPr>
        <w:t>1</w:t>
      </w:r>
      <w:r w:rsidRPr="00F06D1E">
        <w:rPr>
          <w:rFonts w:ascii="Times New Roman" w:eastAsia="仿宋_GB2312" w:hAnsi="Times New Roman" w:cs="Times New Roman"/>
          <w:sz w:val="30"/>
          <w:szCs w:val="30"/>
        </w:rPr>
        <w:t>HNMR</w:t>
      </w: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vertAlign w:val="superscript"/>
        </w:rPr>
        <w:t>13</w:t>
      </w:r>
      <w:r w:rsidRPr="00F06D1E">
        <w:rPr>
          <w:rFonts w:ascii="Times New Roman" w:eastAsia="仿宋_GB2312" w:hAnsi="Times New Roman" w:cs="Times New Roman"/>
          <w:sz w:val="30"/>
          <w:szCs w:val="30"/>
        </w:rPr>
        <w:t>CNMR</w:t>
      </w:r>
      <w:r w:rsidRPr="00F06D1E">
        <w:rPr>
          <w:rFonts w:ascii="Times New Roman" w:eastAsia="仿宋_GB2312" w:hAnsi="Times New Roman" w:cs="Times New Roman"/>
          <w:sz w:val="30"/>
          <w:szCs w:val="30"/>
        </w:rPr>
        <w:t>、</w:t>
      </w:r>
      <w:r w:rsidRPr="00F06D1E">
        <w:rPr>
          <w:rFonts w:ascii="Times New Roman" w:eastAsia="仿宋_GB2312" w:hAnsi="Times New Roman" w:cs="Times New Roman"/>
          <w:sz w:val="30"/>
          <w:szCs w:val="30"/>
        </w:rPr>
        <w:t>HRMS</w:t>
      </w:r>
      <w:r w:rsidRPr="00F06D1E">
        <w:rPr>
          <w:rFonts w:ascii="Times New Roman" w:eastAsia="仿宋_GB2312" w:hAnsi="Times New Roman" w:cs="Times New Roman"/>
          <w:sz w:val="30"/>
          <w:szCs w:val="30"/>
        </w:rPr>
        <w:t>等检测手段，</w:t>
      </w:r>
      <w:r w:rsidR="00FF3DD5" w:rsidRPr="00F06D1E">
        <w:rPr>
          <w:rFonts w:ascii="Times New Roman" w:eastAsia="仿宋_GB2312" w:hAnsi="Times New Roman" w:cs="Times New Roman"/>
          <w:sz w:val="30"/>
          <w:szCs w:val="30"/>
        </w:rPr>
        <w:t>建立杂质检测方法，明确杂质种类及含量，获得杂质特征数据，明确三硝基间苯二酚纯度，</w:t>
      </w:r>
      <w:r w:rsidRPr="00F06D1E">
        <w:rPr>
          <w:rFonts w:ascii="Times New Roman" w:eastAsia="仿宋_GB2312" w:hAnsi="Times New Roman" w:cs="Times New Roman"/>
          <w:sz w:val="30"/>
          <w:szCs w:val="30"/>
        </w:rPr>
        <w:t>并进一步建立三硝基间苯二酚纯化方法</w:t>
      </w:r>
      <w:r w:rsidR="00FF3DD5" w:rsidRPr="00F06D1E">
        <w:rPr>
          <w:rFonts w:ascii="Times New Roman" w:eastAsia="仿宋_GB2312" w:hAnsi="Times New Roman" w:cs="Times New Roman"/>
          <w:sz w:val="30"/>
          <w:szCs w:val="30"/>
        </w:rPr>
        <w:t>。</w:t>
      </w:r>
    </w:p>
    <w:p w14:paraId="73EF5132" w14:textId="68FCF8FC"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1</w:t>
      </w:r>
      <w:r w:rsidRPr="00F06D1E">
        <w:rPr>
          <w:rFonts w:ascii="Times New Roman" w:hAnsi="Times New Roman" w:cs="Times New Roman"/>
          <w:sz w:val="30"/>
          <w:szCs w:val="30"/>
        </w:rPr>
        <w:t>、对</w:t>
      </w:r>
      <w:r w:rsidRPr="00F06D1E">
        <w:rPr>
          <w:rFonts w:ascii="Cambria Math" w:hAnsi="Cambria Math" w:cs="Cambria Math"/>
          <w:sz w:val="30"/>
          <w:szCs w:val="30"/>
        </w:rPr>
        <w:t>≮</w:t>
      </w:r>
      <w:r w:rsidRPr="00F06D1E">
        <w:rPr>
          <w:rFonts w:ascii="Times New Roman" w:hAnsi="Times New Roman" w:cs="Times New Roman"/>
          <w:sz w:val="30"/>
          <w:szCs w:val="30"/>
        </w:rPr>
        <w:t>5</w:t>
      </w:r>
      <w:r w:rsidRPr="00F06D1E">
        <w:rPr>
          <w:rFonts w:ascii="Times New Roman" w:hAnsi="Times New Roman" w:cs="Times New Roman"/>
          <w:sz w:val="30"/>
          <w:szCs w:val="30"/>
        </w:rPr>
        <w:t>种中间体或杂质进行分析与检测；</w:t>
      </w:r>
    </w:p>
    <w:p w14:paraId="3F0AD437" w14:textId="3FC30B0A"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2</w:t>
      </w:r>
      <w:r w:rsidRPr="00F06D1E">
        <w:rPr>
          <w:rFonts w:ascii="Times New Roman" w:hAnsi="Times New Roman" w:cs="Times New Roman"/>
          <w:sz w:val="30"/>
          <w:szCs w:val="30"/>
        </w:rPr>
        <w:t>、三硝基间苯二酚中间体或杂质（</w:t>
      </w:r>
      <w:r w:rsidRPr="00F06D1E">
        <w:rPr>
          <w:rFonts w:ascii="Cambria Math" w:hAnsi="Cambria Math" w:cs="Cambria Math"/>
          <w:sz w:val="30"/>
          <w:szCs w:val="30"/>
        </w:rPr>
        <w:t>≮</w:t>
      </w:r>
      <w:r w:rsidRPr="00F06D1E">
        <w:rPr>
          <w:rFonts w:ascii="Times New Roman" w:hAnsi="Times New Roman" w:cs="Times New Roman"/>
          <w:sz w:val="30"/>
          <w:szCs w:val="30"/>
        </w:rPr>
        <w:t>5</w:t>
      </w:r>
      <w:r w:rsidRPr="00F06D1E">
        <w:rPr>
          <w:rFonts w:ascii="Times New Roman" w:hAnsi="Times New Roman" w:cs="Times New Roman"/>
          <w:sz w:val="30"/>
          <w:szCs w:val="30"/>
        </w:rPr>
        <w:t>种）检测报告，</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1D7C0EEF" w14:textId="47ECD1EF"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3</w:t>
      </w:r>
      <w:r w:rsidRPr="00F06D1E">
        <w:rPr>
          <w:rFonts w:ascii="Times New Roman" w:hAnsi="Times New Roman" w:cs="Times New Roman"/>
          <w:sz w:val="30"/>
          <w:szCs w:val="30"/>
        </w:rPr>
        <w:t>、三硝基间苯二酚中间体或杂质分析方法，</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3B55AF35" w14:textId="4842F39F"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4</w:t>
      </w:r>
      <w:r w:rsidRPr="00F06D1E">
        <w:rPr>
          <w:rFonts w:ascii="Times New Roman" w:hAnsi="Times New Roman" w:cs="Times New Roman"/>
          <w:sz w:val="30"/>
          <w:szCs w:val="30"/>
        </w:rPr>
        <w:t>、提供三硝基间苯二酚样品</w:t>
      </w:r>
      <w:r w:rsidRPr="00F06D1E">
        <w:rPr>
          <w:rFonts w:ascii="Cambria Math" w:hAnsi="Cambria Math" w:cs="Cambria Math"/>
          <w:sz w:val="30"/>
          <w:szCs w:val="30"/>
        </w:rPr>
        <w:t>≮</w:t>
      </w:r>
      <w:r w:rsidRPr="00F06D1E">
        <w:rPr>
          <w:rFonts w:ascii="Times New Roman" w:hAnsi="Times New Roman" w:cs="Times New Roman"/>
          <w:sz w:val="30"/>
          <w:szCs w:val="30"/>
        </w:rPr>
        <w:t>10g</w:t>
      </w:r>
      <w:r w:rsidRPr="00F06D1E">
        <w:rPr>
          <w:rFonts w:ascii="Times New Roman" w:hAnsi="Times New Roman" w:cs="Times New Roman"/>
          <w:sz w:val="30"/>
          <w:szCs w:val="30"/>
        </w:rPr>
        <w:t>，纯度</w:t>
      </w:r>
      <w:r w:rsidRPr="00F06D1E">
        <w:rPr>
          <w:rFonts w:ascii="Cambria Math" w:hAnsi="Cambria Math" w:cs="Cambria Math"/>
          <w:sz w:val="30"/>
          <w:szCs w:val="30"/>
        </w:rPr>
        <w:t>≮</w:t>
      </w:r>
      <w:r w:rsidRPr="00F06D1E">
        <w:rPr>
          <w:rFonts w:ascii="Times New Roman" w:hAnsi="Times New Roman" w:cs="Times New Roman"/>
          <w:sz w:val="30"/>
          <w:szCs w:val="30"/>
        </w:rPr>
        <w:t>90%</w:t>
      </w:r>
      <w:r w:rsidRPr="00F06D1E">
        <w:rPr>
          <w:rFonts w:ascii="Times New Roman" w:hAnsi="Times New Roman" w:cs="Times New Roman"/>
          <w:sz w:val="30"/>
          <w:szCs w:val="30"/>
        </w:rPr>
        <w:t>；</w:t>
      </w:r>
    </w:p>
    <w:p w14:paraId="612F4990" w14:textId="7D554BD7"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5</w:t>
      </w:r>
      <w:r w:rsidRPr="00F06D1E">
        <w:rPr>
          <w:rFonts w:ascii="Times New Roman" w:hAnsi="Times New Roman" w:cs="Times New Roman"/>
          <w:sz w:val="30"/>
          <w:szCs w:val="30"/>
        </w:rPr>
        <w:t>、三硝基间苯二酚纯化方法（实验室级三硝基间苯二酚纯度由</w:t>
      </w:r>
      <w:r w:rsidRPr="00F06D1E">
        <w:rPr>
          <w:rFonts w:ascii="Times New Roman" w:hAnsi="Times New Roman" w:cs="Times New Roman"/>
          <w:sz w:val="30"/>
          <w:szCs w:val="30"/>
        </w:rPr>
        <w:t>80%</w:t>
      </w:r>
      <w:r w:rsidRPr="00F06D1E">
        <w:rPr>
          <w:rFonts w:ascii="Times New Roman" w:hAnsi="Times New Roman" w:cs="Times New Roman"/>
          <w:sz w:val="30"/>
          <w:szCs w:val="30"/>
        </w:rPr>
        <w:t>提升至</w:t>
      </w:r>
      <w:r w:rsidRPr="00F06D1E">
        <w:rPr>
          <w:rFonts w:ascii="Times New Roman" w:hAnsi="Times New Roman" w:cs="Times New Roman"/>
          <w:sz w:val="30"/>
          <w:szCs w:val="30"/>
        </w:rPr>
        <w:t>90%</w:t>
      </w:r>
      <w:r w:rsidRPr="00F06D1E">
        <w:rPr>
          <w:rFonts w:ascii="Times New Roman" w:hAnsi="Times New Roman" w:cs="Times New Roman"/>
          <w:sz w:val="30"/>
          <w:szCs w:val="30"/>
        </w:rPr>
        <w:t>），</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6E25F3D3" w14:textId="0192002A"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6</w:t>
      </w:r>
      <w:r w:rsidRPr="00F06D1E">
        <w:rPr>
          <w:rFonts w:ascii="Times New Roman" w:hAnsi="Times New Roman" w:cs="Times New Roman"/>
          <w:sz w:val="30"/>
          <w:szCs w:val="30"/>
        </w:rPr>
        <w:t>、项目进展总结报告、项目结题报告等。</w:t>
      </w:r>
    </w:p>
    <w:p w14:paraId="522B477E" w14:textId="42556D09" w:rsidR="00FF3DD5" w:rsidRPr="00F06D1E" w:rsidRDefault="00FF3DD5" w:rsidP="00FF3DD5">
      <w:pPr>
        <w:ind w:firstLineChars="200" w:firstLine="602"/>
        <w:rPr>
          <w:rFonts w:ascii="Times New Roman" w:eastAsia="仿宋_GB2312" w:hAnsi="Times New Roman" w:cs="Times New Roman"/>
          <w:b/>
          <w:sz w:val="30"/>
          <w:szCs w:val="30"/>
        </w:rPr>
      </w:pPr>
      <w:r w:rsidRPr="00F06D1E">
        <w:rPr>
          <w:rFonts w:ascii="Times New Roman" w:eastAsia="仿宋_GB2312" w:hAnsi="Times New Roman" w:cs="Times New Roman"/>
          <w:b/>
          <w:sz w:val="30"/>
          <w:szCs w:val="30"/>
        </w:rPr>
        <w:t>二、安全性要求</w:t>
      </w:r>
    </w:p>
    <w:p w14:paraId="503C7541" w14:textId="77777777"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三硝基间苯二酚具有一定爆炸性，其爆炸性能和感度与苦味酸（</w:t>
      </w:r>
      <w:r w:rsidRPr="00F06D1E">
        <w:rPr>
          <w:rFonts w:ascii="Times New Roman" w:hAnsi="Times New Roman" w:cs="Times New Roman"/>
          <w:sz w:val="30"/>
          <w:szCs w:val="30"/>
        </w:rPr>
        <w:t>2,4,6-</w:t>
      </w:r>
      <w:r w:rsidRPr="00F06D1E">
        <w:rPr>
          <w:rFonts w:ascii="Times New Roman" w:hAnsi="Times New Roman" w:cs="Times New Roman"/>
          <w:sz w:val="30"/>
          <w:szCs w:val="30"/>
        </w:rPr>
        <w:t>三硝基苯酚，</w:t>
      </w:r>
      <w:r w:rsidRPr="00F06D1E">
        <w:rPr>
          <w:rFonts w:ascii="Times New Roman" w:hAnsi="Times New Roman" w:cs="Times New Roman"/>
          <w:sz w:val="30"/>
          <w:szCs w:val="30"/>
        </w:rPr>
        <w:t>TNP</w:t>
      </w:r>
      <w:r w:rsidRPr="00F06D1E">
        <w:rPr>
          <w:rFonts w:ascii="Times New Roman" w:hAnsi="Times New Roman" w:cs="Times New Roman"/>
          <w:sz w:val="30"/>
          <w:szCs w:val="30"/>
        </w:rPr>
        <w:t>）相似，反应副产物也具有爆炸危险性，同时从环境方面考虑，副产物通常会成为污染物以气态、液态或固态的形式排放，且该类副产物通常颜色深、毒性大等会对环境造成严重的污染与危害。因此，制备过程中需要做好安全</w:t>
      </w:r>
      <w:r w:rsidRPr="00F06D1E">
        <w:rPr>
          <w:rFonts w:ascii="Times New Roman" w:hAnsi="Times New Roman" w:cs="Times New Roman"/>
          <w:sz w:val="30"/>
          <w:szCs w:val="30"/>
        </w:rPr>
        <w:lastRenderedPageBreak/>
        <w:t>防护。</w:t>
      </w:r>
    </w:p>
    <w:p w14:paraId="7E712D10" w14:textId="7A1BD89D" w:rsidR="00FF3DD5" w:rsidRPr="00F06D1E" w:rsidRDefault="00FF3DD5" w:rsidP="00FF3DD5">
      <w:pPr>
        <w:pStyle w:val="Default"/>
        <w:ind w:firstLine="560"/>
        <w:jc w:val="both"/>
        <w:rPr>
          <w:rFonts w:ascii="Times New Roman" w:hAnsi="Times New Roman" w:cs="Times New Roman"/>
          <w:sz w:val="30"/>
          <w:szCs w:val="30"/>
        </w:rPr>
      </w:pPr>
      <w:r w:rsidRPr="00F06D1E">
        <w:rPr>
          <w:rFonts w:ascii="Times New Roman" w:hAnsi="Times New Roman" w:cs="Times New Roman"/>
          <w:sz w:val="30"/>
          <w:szCs w:val="30"/>
        </w:rPr>
        <w:t>1</w:t>
      </w:r>
      <w:r w:rsidRPr="00F06D1E">
        <w:rPr>
          <w:rFonts w:ascii="Times New Roman" w:hAnsi="Times New Roman" w:cs="Times New Roman"/>
          <w:sz w:val="30"/>
          <w:szCs w:val="30"/>
        </w:rPr>
        <w:t>、人员资质与培训：操作人员需经专业培训，熟悉三硝基间苯二酚的性质、制备工艺和安全操作规程，掌握应急处理方法；</w:t>
      </w:r>
    </w:p>
    <w:p w14:paraId="56DAC95B" w14:textId="67C76CE4"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2</w:t>
      </w:r>
      <w:r w:rsidRPr="00F06D1E">
        <w:rPr>
          <w:rFonts w:ascii="Times New Roman" w:hAnsi="Times New Roman" w:cs="Times New Roman"/>
          <w:sz w:val="30"/>
          <w:szCs w:val="30"/>
        </w:rPr>
        <w:t>、实验设施：需要在防火、防爆通风橱中开展相关试验，并有良好的通风和疏散通道；</w:t>
      </w:r>
    </w:p>
    <w:p w14:paraId="226B7C5B" w14:textId="1ADF5A28"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3</w:t>
      </w:r>
      <w:r w:rsidRPr="00F06D1E">
        <w:rPr>
          <w:rFonts w:ascii="Times New Roman" w:hAnsi="Times New Roman" w:cs="Times New Roman"/>
          <w:sz w:val="30"/>
          <w:szCs w:val="30"/>
        </w:rPr>
        <w:t>、原料管控：对三硝基间苯二酚进行严格管理，按规定储存和使用；</w:t>
      </w:r>
    </w:p>
    <w:p w14:paraId="108E6FCD" w14:textId="394A3769"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4</w:t>
      </w:r>
      <w:r w:rsidRPr="00F06D1E">
        <w:rPr>
          <w:rFonts w:ascii="Times New Roman" w:hAnsi="Times New Roman" w:cs="Times New Roman"/>
          <w:sz w:val="30"/>
          <w:szCs w:val="30"/>
        </w:rPr>
        <w:t>、安全防护：操作人员需穿戴符合要求的防护用品，如防护服、防护眼镜、防护手套等；</w:t>
      </w:r>
    </w:p>
    <w:p w14:paraId="79243E26" w14:textId="595A6395" w:rsidR="00FF3DD5" w:rsidRPr="00F06D1E" w:rsidRDefault="00FF3DD5" w:rsidP="00FF3DD5">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5</w:t>
      </w:r>
      <w:r w:rsidRPr="00F06D1E">
        <w:rPr>
          <w:rFonts w:ascii="Times New Roman" w:hAnsi="Times New Roman" w:cs="Times New Roman"/>
          <w:sz w:val="30"/>
          <w:szCs w:val="30"/>
        </w:rPr>
        <w:t>、应急处置：制定完善的应急预案，配备相应的应急救援设备和物资，顶起组织应急演练。</w:t>
      </w:r>
    </w:p>
    <w:tbl>
      <w:tblPr>
        <w:tblW w:w="0" w:type="auto"/>
        <w:jc w:val="center"/>
        <w:tblLook w:val="04A0" w:firstRow="1" w:lastRow="0" w:firstColumn="1" w:lastColumn="0" w:noHBand="0" w:noVBand="1"/>
      </w:tblPr>
      <w:tblGrid>
        <w:gridCol w:w="3539"/>
        <w:gridCol w:w="2410"/>
        <w:gridCol w:w="2347"/>
      </w:tblGrid>
      <w:tr w:rsidR="00FF3DD5" w:rsidRPr="00F06D1E" w14:paraId="0EF835C3" w14:textId="77777777" w:rsidTr="004B0B2A">
        <w:trPr>
          <w:jc w:val="center"/>
        </w:trPr>
        <w:tc>
          <w:tcPr>
            <w:tcW w:w="3539" w:type="dxa"/>
            <w:tcBorders>
              <w:top w:val="single" w:sz="8" w:space="0" w:color="auto"/>
              <w:bottom w:val="single" w:sz="6" w:space="0" w:color="auto"/>
            </w:tcBorders>
            <w:vAlign w:val="center"/>
          </w:tcPr>
          <w:p w14:paraId="7585D48D"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基本参数</w:t>
            </w:r>
          </w:p>
        </w:tc>
        <w:tc>
          <w:tcPr>
            <w:tcW w:w="2410" w:type="dxa"/>
            <w:tcBorders>
              <w:top w:val="single" w:sz="8" w:space="0" w:color="auto"/>
              <w:bottom w:val="single" w:sz="6" w:space="0" w:color="auto"/>
            </w:tcBorders>
            <w:vAlign w:val="center"/>
          </w:tcPr>
          <w:p w14:paraId="2A3816BE"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三硝基间苯二酚</w:t>
            </w:r>
          </w:p>
        </w:tc>
        <w:tc>
          <w:tcPr>
            <w:tcW w:w="2347" w:type="dxa"/>
            <w:tcBorders>
              <w:top w:val="single" w:sz="8" w:space="0" w:color="auto"/>
              <w:bottom w:val="single" w:sz="6" w:space="0" w:color="auto"/>
            </w:tcBorders>
            <w:vAlign w:val="center"/>
          </w:tcPr>
          <w:p w14:paraId="44CD31B1"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苦味酸</w:t>
            </w:r>
          </w:p>
        </w:tc>
      </w:tr>
      <w:tr w:rsidR="00FF3DD5" w:rsidRPr="00F06D1E" w14:paraId="43DB6486" w14:textId="77777777" w:rsidTr="004B0B2A">
        <w:trPr>
          <w:jc w:val="center"/>
        </w:trPr>
        <w:tc>
          <w:tcPr>
            <w:tcW w:w="3539" w:type="dxa"/>
            <w:tcBorders>
              <w:top w:val="single" w:sz="6" w:space="0" w:color="auto"/>
            </w:tcBorders>
            <w:vAlign w:val="center"/>
          </w:tcPr>
          <w:p w14:paraId="633320E0"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最大晶体密度（</w:t>
            </w:r>
            <w:r w:rsidRPr="00F06D1E">
              <w:rPr>
                <w:rFonts w:ascii="Times New Roman" w:eastAsia="仿宋" w:hAnsi="Times New Roman" w:cs="Times New Roman"/>
                <w:i/>
                <w:iCs/>
                <w:color w:val="000000"/>
                <w:sz w:val="28"/>
                <w:szCs w:val="28"/>
              </w:rPr>
              <w:t>ρ</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/g•cm</w:t>
            </w:r>
            <w:r w:rsidRPr="00F06D1E">
              <w:rPr>
                <w:rFonts w:ascii="Times New Roman" w:eastAsia="仿宋" w:hAnsi="Times New Roman" w:cs="Times New Roman"/>
                <w:color w:val="000000"/>
                <w:sz w:val="28"/>
                <w:szCs w:val="28"/>
                <w:vertAlign w:val="superscript"/>
              </w:rPr>
              <w:t>-3</w:t>
            </w:r>
          </w:p>
        </w:tc>
        <w:tc>
          <w:tcPr>
            <w:tcW w:w="2410" w:type="dxa"/>
            <w:tcBorders>
              <w:top w:val="single" w:sz="6" w:space="0" w:color="auto"/>
            </w:tcBorders>
            <w:vAlign w:val="center"/>
          </w:tcPr>
          <w:p w14:paraId="3B812391"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1.767</w:t>
            </w:r>
          </w:p>
        </w:tc>
        <w:tc>
          <w:tcPr>
            <w:tcW w:w="2347" w:type="dxa"/>
            <w:tcBorders>
              <w:top w:val="single" w:sz="6" w:space="0" w:color="auto"/>
            </w:tcBorders>
            <w:vAlign w:val="center"/>
          </w:tcPr>
          <w:p w14:paraId="643E449F"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1.83</w:t>
            </w:r>
          </w:p>
        </w:tc>
      </w:tr>
      <w:tr w:rsidR="00FF3DD5" w:rsidRPr="00F06D1E" w14:paraId="3D74C2D1" w14:textId="77777777" w:rsidTr="004B0B2A">
        <w:trPr>
          <w:jc w:val="center"/>
        </w:trPr>
        <w:tc>
          <w:tcPr>
            <w:tcW w:w="3539" w:type="dxa"/>
            <w:vAlign w:val="center"/>
          </w:tcPr>
          <w:p w14:paraId="52AC3D93"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生成焓（</w:t>
            </w:r>
            <w:r w:rsidRPr="00F06D1E">
              <w:rPr>
                <w:rFonts w:ascii="Times New Roman" w:eastAsia="仿宋" w:hAnsi="Times New Roman" w:cs="Times New Roman"/>
                <w:color w:val="000000"/>
                <w:sz w:val="28"/>
                <w:szCs w:val="28"/>
              </w:rPr>
              <w:t>Δ</w:t>
            </w:r>
            <w:r w:rsidRPr="00F06D1E">
              <w:rPr>
                <w:rFonts w:ascii="Times New Roman" w:eastAsia="仿宋" w:hAnsi="Times New Roman" w:cs="Times New Roman"/>
                <w:i/>
                <w:iCs/>
                <w:color w:val="000000"/>
                <w:sz w:val="28"/>
                <w:szCs w:val="28"/>
              </w:rPr>
              <w:t>H</w:t>
            </w:r>
            <w:r w:rsidRPr="00F06D1E">
              <w:rPr>
                <w:rFonts w:ascii="Times New Roman" w:eastAsia="仿宋" w:hAnsi="Times New Roman" w:cs="Times New Roman"/>
                <w:color w:val="000000"/>
                <w:sz w:val="28"/>
                <w:szCs w:val="28"/>
                <w:vertAlign w:val="subscript"/>
              </w:rPr>
              <w:t>form</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/kJ•mol</w:t>
            </w:r>
            <w:r w:rsidRPr="00F06D1E">
              <w:rPr>
                <w:rFonts w:ascii="Times New Roman" w:eastAsia="仿宋" w:hAnsi="Times New Roman" w:cs="Times New Roman"/>
                <w:color w:val="000000"/>
                <w:sz w:val="28"/>
                <w:szCs w:val="28"/>
                <w:vertAlign w:val="superscript"/>
              </w:rPr>
              <w:t>-1</w:t>
            </w:r>
          </w:p>
        </w:tc>
        <w:tc>
          <w:tcPr>
            <w:tcW w:w="2410" w:type="dxa"/>
            <w:vAlign w:val="center"/>
          </w:tcPr>
          <w:p w14:paraId="34C30286"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-214.16</w:t>
            </w:r>
          </w:p>
        </w:tc>
        <w:tc>
          <w:tcPr>
            <w:tcW w:w="2347" w:type="dxa"/>
            <w:vAlign w:val="center"/>
          </w:tcPr>
          <w:p w14:paraId="3844AB84"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-523.0</w:t>
            </w:r>
          </w:p>
        </w:tc>
      </w:tr>
      <w:tr w:rsidR="00FF3DD5" w:rsidRPr="00F06D1E" w14:paraId="000E1865" w14:textId="77777777" w:rsidTr="004B0B2A">
        <w:trPr>
          <w:jc w:val="center"/>
        </w:trPr>
        <w:tc>
          <w:tcPr>
            <w:tcW w:w="3539" w:type="dxa"/>
            <w:vAlign w:val="center"/>
          </w:tcPr>
          <w:p w14:paraId="436299ED"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爆速（</w:t>
            </w:r>
            <w:r w:rsidRPr="00F06D1E">
              <w:rPr>
                <w:rFonts w:ascii="Times New Roman" w:eastAsia="仿宋" w:hAnsi="Times New Roman" w:cs="Times New Roman"/>
                <w:i/>
                <w:iCs/>
                <w:color w:val="000000"/>
                <w:sz w:val="28"/>
                <w:szCs w:val="28"/>
              </w:rPr>
              <w:t>D</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/km•s</w:t>
            </w:r>
            <w:r w:rsidRPr="00F06D1E">
              <w:rPr>
                <w:rFonts w:ascii="Times New Roman" w:eastAsia="仿宋" w:hAnsi="Times New Roman" w:cs="Times New Roman"/>
                <w:color w:val="000000"/>
                <w:sz w:val="28"/>
                <w:szCs w:val="28"/>
                <w:vertAlign w:val="superscript"/>
              </w:rPr>
              <w:t>-1</w:t>
            </w:r>
          </w:p>
        </w:tc>
        <w:tc>
          <w:tcPr>
            <w:tcW w:w="2410" w:type="dxa"/>
            <w:vAlign w:val="center"/>
          </w:tcPr>
          <w:p w14:paraId="38B7F64F"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7.57</w:t>
            </w:r>
          </w:p>
        </w:tc>
        <w:tc>
          <w:tcPr>
            <w:tcW w:w="2347" w:type="dxa"/>
            <w:vAlign w:val="center"/>
          </w:tcPr>
          <w:p w14:paraId="04710D0B"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7.56</w:t>
            </w:r>
          </w:p>
        </w:tc>
      </w:tr>
      <w:tr w:rsidR="00FF3DD5" w:rsidRPr="00F06D1E" w14:paraId="468DB12C" w14:textId="77777777" w:rsidTr="004B0B2A">
        <w:trPr>
          <w:jc w:val="center"/>
        </w:trPr>
        <w:tc>
          <w:tcPr>
            <w:tcW w:w="3539" w:type="dxa"/>
            <w:vAlign w:val="center"/>
          </w:tcPr>
          <w:p w14:paraId="37CA936A"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爆热（</w:t>
            </w:r>
            <w:r w:rsidRPr="00F06D1E">
              <w:rPr>
                <w:rFonts w:ascii="Times New Roman" w:eastAsia="仿宋" w:hAnsi="Times New Roman" w:cs="Times New Roman"/>
                <w:i/>
                <w:iCs/>
                <w:color w:val="000000"/>
                <w:sz w:val="28"/>
                <w:szCs w:val="28"/>
              </w:rPr>
              <w:t>Q</w:t>
            </w:r>
            <w:r w:rsidRPr="00F06D1E">
              <w:rPr>
                <w:rFonts w:ascii="Times New Roman" w:eastAsia="仿宋" w:hAnsi="Times New Roman" w:cs="Times New Roman"/>
                <w:color w:val="000000"/>
                <w:sz w:val="28"/>
                <w:szCs w:val="28"/>
                <w:vertAlign w:val="subscript"/>
              </w:rPr>
              <w:t>max</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/MJ•kg</w:t>
            </w:r>
            <w:r w:rsidRPr="00F06D1E">
              <w:rPr>
                <w:rFonts w:ascii="Times New Roman" w:eastAsia="仿宋" w:hAnsi="Times New Roman" w:cs="Times New Roman"/>
                <w:color w:val="000000"/>
                <w:sz w:val="28"/>
                <w:szCs w:val="28"/>
                <w:vertAlign w:val="superscript"/>
              </w:rPr>
              <w:t>-1</w:t>
            </w:r>
          </w:p>
        </w:tc>
        <w:tc>
          <w:tcPr>
            <w:tcW w:w="2410" w:type="dxa"/>
            <w:vAlign w:val="center"/>
          </w:tcPr>
          <w:p w14:paraId="7186103D"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5376</w:t>
            </w:r>
          </w:p>
        </w:tc>
        <w:tc>
          <w:tcPr>
            <w:tcW w:w="2347" w:type="dxa"/>
            <w:vAlign w:val="center"/>
          </w:tcPr>
          <w:p w14:paraId="3F29ED9F"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4568</w:t>
            </w:r>
          </w:p>
        </w:tc>
      </w:tr>
      <w:tr w:rsidR="00FF3DD5" w:rsidRPr="00F06D1E" w14:paraId="6D8ACCE4" w14:textId="77777777" w:rsidTr="004B0B2A">
        <w:trPr>
          <w:jc w:val="center"/>
        </w:trPr>
        <w:tc>
          <w:tcPr>
            <w:tcW w:w="3539" w:type="dxa"/>
            <w:vAlign w:val="center"/>
          </w:tcPr>
          <w:p w14:paraId="44D2B89B"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撞击感度（</w:t>
            </w:r>
            <w:r w:rsidRPr="00F06D1E">
              <w:rPr>
                <w:rFonts w:ascii="Times New Roman" w:eastAsia="仿宋" w:hAnsi="Times New Roman" w:cs="Times New Roman"/>
                <w:i/>
                <w:iCs/>
                <w:color w:val="000000"/>
                <w:sz w:val="28"/>
                <w:szCs w:val="28"/>
              </w:rPr>
              <w:t>E</w:t>
            </w:r>
            <w:r w:rsidRPr="00F06D1E">
              <w:rPr>
                <w:rFonts w:ascii="Times New Roman" w:eastAsia="仿宋" w:hAnsi="Times New Roman" w:cs="Times New Roman"/>
                <w:color w:val="000000"/>
                <w:sz w:val="28"/>
                <w:szCs w:val="28"/>
                <w:vertAlign w:val="subscript"/>
              </w:rPr>
              <w:t>dr</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/J</w:t>
            </w:r>
          </w:p>
        </w:tc>
        <w:tc>
          <w:tcPr>
            <w:tcW w:w="2410" w:type="dxa"/>
            <w:vAlign w:val="center"/>
          </w:tcPr>
          <w:p w14:paraId="6300E10E"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21.3</w:t>
            </w:r>
          </w:p>
        </w:tc>
        <w:tc>
          <w:tcPr>
            <w:tcW w:w="2347" w:type="dxa"/>
            <w:vAlign w:val="center"/>
          </w:tcPr>
          <w:p w14:paraId="33C6D29E"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10.5</w:t>
            </w:r>
          </w:p>
        </w:tc>
      </w:tr>
      <w:tr w:rsidR="00FF3DD5" w:rsidRPr="00F06D1E" w14:paraId="6687EC99" w14:textId="77777777" w:rsidTr="004B0B2A">
        <w:trPr>
          <w:jc w:val="center"/>
        </w:trPr>
        <w:tc>
          <w:tcPr>
            <w:tcW w:w="3539" w:type="dxa"/>
            <w:tcBorders>
              <w:bottom w:val="single" w:sz="8" w:space="0" w:color="auto"/>
            </w:tcBorders>
            <w:vAlign w:val="center"/>
          </w:tcPr>
          <w:p w14:paraId="00E32A56"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静电感度（</w:t>
            </w:r>
            <w:r w:rsidRPr="00F06D1E">
              <w:rPr>
                <w:rFonts w:ascii="Times New Roman" w:eastAsia="仿宋" w:hAnsi="Times New Roman" w:cs="Times New Roman"/>
                <w:i/>
                <w:iCs/>
                <w:color w:val="000000"/>
                <w:sz w:val="28"/>
                <w:szCs w:val="28"/>
              </w:rPr>
              <w:t>E</w:t>
            </w:r>
            <w:r w:rsidRPr="00F06D1E">
              <w:rPr>
                <w:rFonts w:ascii="Times New Roman" w:eastAsia="仿宋" w:hAnsi="Times New Roman" w:cs="Times New Roman"/>
                <w:color w:val="000000"/>
                <w:sz w:val="28"/>
                <w:szCs w:val="28"/>
                <w:vertAlign w:val="subscript"/>
              </w:rPr>
              <w:t>ES</w:t>
            </w:r>
            <w:r w:rsidRPr="00F06D1E">
              <w:rPr>
                <w:rFonts w:ascii="Times New Roman" w:eastAsia="仿宋" w:hAnsi="Times New Roman" w:cs="Times New Roman"/>
                <w:color w:val="000000"/>
                <w:sz w:val="28"/>
                <w:szCs w:val="28"/>
              </w:rPr>
              <w:t>）</w:t>
            </w:r>
            <w:r w:rsidRPr="00F06D1E">
              <w:rPr>
                <w:rFonts w:ascii="Times New Roman" w:eastAsia="仿宋" w:hAnsi="Times New Roman" w:cs="Times New Roman"/>
                <w:color w:val="000000"/>
                <w:sz w:val="28"/>
                <w:szCs w:val="28"/>
              </w:rPr>
              <w:t>/mJ</w:t>
            </w:r>
          </w:p>
        </w:tc>
        <w:tc>
          <w:tcPr>
            <w:tcW w:w="2410" w:type="dxa"/>
            <w:tcBorders>
              <w:bottom w:val="single" w:sz="8" w:space="0" w:color="auto"/>
            </w:tcBorders>
            <w:vAlign w:val="center"/>
          </w:tcPr>
          <w:p w14:paraId="25DBE11D"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115.5</w:t>
            </w:r>
          </w:p>
        </w:tc>
        <w:tc>
          <w:tcPr>
            <w:tcW w:w="2347" w:type="dxa"/>
            <w:tcBorders>
              <w:bottom w:val="single" w:sz="8" w:space="0" w:color="auto"/>
            </w:tcBorders>
            <w:vAlign w:val="center"/>
          </w:tcPr>
          <w:p w14:paraId="7F57CE07" w14:textId="77777777" w:rsidR="00FF3DD5" w:rsidRPr="00F06D1E" w:rsidRDefault="00FF3DD5" w:rsidP="004B0B2A">
            <w:pPr>
              <w:jc w:val="center"/>
              <w:rPr>
                <w:rFonts w:ascii="Times New Roman" w:eastAsia="仿宋" w:hAnsi="Times New Roman" w:cs="Times New Roman"/>
                <w:color w:val="000000"/>
                <w:sz w:val="28"/>
                <w:szCs w:val="28"/>
              </w:rPr>
            </w:pPr>
            <w:r w:rsidRPr="00F06D1E">
              <w:rPr>
                <w:rFonts w:ascii="Times New Roman" w:eastAsia="仿宋" w:hAnsi="Times New Roman" w:cs="Times New Roman"/>
                <w:color w:val="000000"/>
                <w:sz w:val="28"/>
                <w:szCs w:val="28"/>
              </w:rPr>
              <w:t>-</w:t>
            </w:r>
          </w:p>
        </w:tc>
      </w:tr>
    </w:tbl>
    <w:p w14:paraId="1D5338CD" w14:textId="76EC5454" w:rsidR="00FF3DD5" w:rsidRPr="00F06D1E" w:rsidRDefault="00FF3DD5" w:rsidP="00FF3DD5">
      <w:pPr>
        <w:ind w:firstLineChars="200" w:firstLine="602"/>
        <w:rPr>
          <w:rFonts w:ascii="Times New Roman" w:eastAsia="仿宋_GB2312" w:hAnsi="Times New Roman" w:cs="Times New Roman"/>
          <w:b/>
          <w:sz w:val="30"/>
          <w:szCs w:val="30"/>
        </w:rPr>
      </w:pPr>
      <w:r w:rsidRPr="00F06D1E">
        <w:rPr>
          <w:rFonts w:ascii="Times New Roman" w:eastAsia="仿宋_GB2312" w:hAnsi="Times New Roman" w:cs="Times New Roman"/>
          <w:b/>
          <w:sz w:val="30"/>
          <w:szCs w:val="30"/>
        </w:rPr>
        <w:t>三、验收要求</w:t>
      </w:r>
    </w:p>
    <w:p w14:paraId="2F818F66" w14:textId="0F587579"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1</w:t>
      </w:r>
      <w:r w:rsidRPr="00F06D1E">
        <w:rPr>
          <w:rFonts w:ascii="Times New Roman" w:hAnsi="Times New Roman" w:cs="Times New Roman"/>
          <w:sz w:val="30"/>
          <w:szCs w:val="30"/>
        </w:rPr>
        <w:t>、对</w:t>
      </w:r>
      <w:r w:rsidRPr="00F06D1E">
        <w:rPr>
          <w:rFonts w:ascii="Cambria Math" w:hAnsi="Cambria Math" w:cs="Cambria Math"/>
          <w:sz w:val="30"/>
          <w:szCs w:val="30"/>
        </w:rPr>
        <w:t>≮</w:t>
      </w:r>
      <w:r w:rsidRPr="00F06D1E">
        <w:rPr>
          <w:rFonts w:ascii="Times New Roman" w:hAnsi="Times New Roman" w:cs="Times New Roman"/>
          <w:sz w:val="30"/>
          <w:szCs w:val="30"/>
        </w:rPr>
        <w:t>5</w:t>
      </w:r>
      <w:r w:rsidRPr="00F06D1E">
        <w:rPr>
          <w:rFonts w:ascii="Times New Roman" w:hAnsi="Times New Roman" w:cs="Times New Roman"/>
          <w:sz w:val="30"/>
          <w:szCs w:val="30"/>
        </w:rPr>
        <w:t>种中间体或杂质进行分析与检测；</w:t>
      </w:r>
    </w:p>
    <w:p w14:paraId="18670FFA" w14:textId="112E1D12"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2</w:t>
      </w:r>
      <w:r w:rsidRPr="00F06D1E">
        <w:rPr>
          <w:rFonts w:ascii="Times New Roman" w:hAnsi="Times New Roman" w:cs="Times New Roman"/>
          <w:sz w:val="30"/>
          <w:szCs w:val="30"/>
        </w:rPr>
        <w:t>、三硝基间苯二酚中间体或杂质（</w:t>
      </w:r>
      <w:r w:rsidRPr="00F06D1E">
        <w:rPr>
          <w:rFonts w:ascii="Cambria Math" w:hAnsi="Cambria Math" w:cs="Cambria Math"/>
          <w:sz w:val="30"/>
          <w:szCs w:val="30"/>
        </w:rPr>
        <w:t>≮</w:t>
      </w:r>
      <w:r w:rsidRPr="00F06D1E">
        <w:rPr>
          <w:rFonts w:ascii="Times New Roman" w:hAnsi="Times New Roman" w:cs="Times New Roman"/>
          <w:sz w:val="30"/>
          <w:szCs w:val="30"/>
        </w:rPr>
        <w:t>5</w:t>
      </w:r>
      <w:r w:rsidRPr="00F06D1E">
        <w:rPr>
          <w:rFonts w:ascii="Times New Roman" w:hAnsi="Times New Roman" w:cs="Times New Roman"/>
          <w:sz w:val="30"/>
          <w:szCs w:val="30"/>
        </w:rPr>
        <w:t>种）检测报告，</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44DCAE14" w14:textId="77777777"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考核方式：提供中间体或杂质的</w:t>
      </w:r>
      <w:r w:rsidRPr="00F06D1E">
        <w:rPr>
          <w:rFonts w:ascii="Times New Roman" w:hAnsi="Times New Roman" w:cs="Times New Roman"/>
          <w:sz w:val="30"/>
          <w:szCs w:val="30"/>
        </w:rPr>
        <w:t>GC-MS</w:t>
      </w:r>
      <w:r w:rsidRPr="00F06D1E">
        <w:rPr>
          <w:rFonts w:ascii="Times New Roman" w:hAnsi="Times New Roman" w:cs="Times New Roman"/>
          <w:sz w:val="30"/>
          <w:szCs w:val="30"/>
        </w:rPr>
        <w:t>、</w:t>
      </w:r>
      <w:r w:rsidRPr="00F06D1E">
        <w:rPr>
          <w:rFonts w:ascii="Times New Roman" w:hAnsi="Times New Roman" w:cs="Times New Roman"/>
          <w:sz w:val="30"/>
          <w:szCs w:val="30"/>
        </w:rPr>
        <w:t>LC-MS</w:t>
      </w:r>
      <w:r w:rsidRPr="00F06D1E">
        <w:rPr>
          <w:rFonts w:ascii="Times New Roman" w:hAnsi="Times New Roman" w:cs="Times New Roman"/>
          <w:sz w:val="30"/>
          <w:szCs w:val="30"/>
        </w:rPr>
        <w:t>、</w:t>
      </w:r>
      <w:r w:rsidRPr="00F06D1E">
        <w:rPr>
          <w:rFonts w:ascii="Times New Roman" w:hAnsi="Times New Roman" w:cs="Times New Roman"/>
          <w:sz w:val="30"/>
          <w:szCs w:val="30"/>
          <w:vertAlign w:val="superscript"/>
        </w:rPr>
        <w:t>1</w:t>
      </w:r>
      <w:r w:rsidRPr="00F06D1E">
        <w:rPr>
          <w:rFonts w:ascii="Times New Roman" w:hAnsi="Times New Roman" w:cs="Times New Roman"/>
          <w:sz w:val="30"/>
          <w:szCs w:val="30"/>
        </w:rPr>
        <w:t>HNMR</w:t>
      </w:r>
      <w:r w:rsidRPr="00F06D1E">
        <w:rPr>
          <w:rFonts w:ascii="Times New Roman" w:hAnsi="Times New Roman" w:cs="Times New Roman"/>
          <w:sz w:val="30"/>
          <w:szCs w:val="30"/>
        </w:rPr>
        <w:t>、</w:t>
      </w:r>
      <w:r w:rsidRPr="00F06D1E">
        <w:rPr>
          <w:rFonts w:ascii="Times New Roman" w:hAnsi="Times New Roman" w:cs="Times New Roman"/>
          <w:sz w:val="30"/>
          <w:szCs w:val="30"/>
          <w:vertAlign w:val="superscript"/>
        </w:rPr>
        <w:lastRenderedPageBreak/>
        <w:t>13</w:t>
      </w:r>
      <w:r w:rsidRPr="00F06D1E">
        <w:rPr>
          <w:rFonts w:ascii="Times New Roman" w:hAnsi="Times New Roman" w:cs="Times New Roman"/>
          <w:sz w:val="30"/>
          <w:szCs w:val="30"/>
        </w:rPr>
        <w:t>CNMR</w:t>
      </w:r>
      <w:r w:rsidRPr="00F06D1E">
        <w:rPr>
          <w:rFonts w:ascii="Times New Roman" w:hAnsi="Times New Roman" w:cs="Times New Roman"/>
          <w:sz w:val="30"/>
          <w:szCs w:val="30"/>
        </w:rPr>
        <w:t>、</w:t>
      </w:r>
      <w:r w:rsidRPr="00F06D1E">
        <w:rPr>
          <w:rFonts w:ascii="Times New Roman" w:hAnsi="Times New Roman" w:cs="Times New Roman"/>
          <w:sz w:val="30"/>
          <w:szCs w:val="30"/>
        </w:rPr>
        <w:t>HRMS</w:t>
      </w:r>
      <w:r w:rsidRPr="00F06D1E">
        <w:rPr>
          <w:rFonts w:ascii="Times New Roman" w:hAnsi="Times New Roman" w:cs="Times New Roman"/>
          <w:sz w:val="30"/>
          <w:szCs w:val="30"/>
        </w:rPr>
        <w:t>等相关谱图数据。</w:t>
      </w:r>
    </w:p>
    <w:p w14:paraId="610F214F" w14:textId="5BE15E34"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3</w:t>
      </w:r>
      <w:r w:rsidRPr="00F06D1E">
        <w:rPr>
          <w:rFonts w:ascii="Times New Roman" w:hAnsi="Times New Roman" w:cs="Times New Roman"/>
          <w:sz w:val="30"/>
          <w:szCs w:val="30"/>
        </w:rPr>
        <w:t>、三硝基间苯二酚中间体或杂质分析方法，</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1C7DD10F" w14:textId="77777777"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考核方式：提供三硝基间苯二酚中间体或杂质分析方法使用的仪器配件型号，参数设置，试剂种类及数量，测试条件等。</w:t>
      </w:r>
    </w:p>
    <w:p w14:paraId="21C9DB82" w14:textId="3BE4ABAB"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4</w:t>
      </w:r>
      <w:r w:rsidRPr="00F06D1E">
        <w:rPr>
          <w:rFonts w:ascii="Times New Roman" w:hAnsi="Times New Roman" w:cs="Times New Roman"/>
          <w:sz w:val="30"/>
          <w:szCs w:val="30"/>
        </w:rPr>
        <w:t>、提供三硝基间苯二酚样品</w:t>
      </w:r>
      <w:r w:rsidRPr="00F06D1E">
        <w:rPr>
          <w:rFonts w:ascii="Cambria Math" w:hAnsi="Cambria Math" w:cs="Cambria Math"/>
          <w:sz w:val="30"/>
          <w:szCs w:val="30"/>
        </w:rPr>
        <w:t>≮</w:t>
      </w:r>
      <w:r w:rsidRPr="00F06D1E">
        <w:rPr>
          <w:rFonts w:ascii="Times New Roman" w:hAnsi="Times New Roman" w:cs="Times New Roman"/>
          <w:sz w:val="30"/>
          <w:szCs w:val="30"/>
        </w:rPr>
        <w:t>10g</w:t>
      </w:r>
      <w:r w:rsidRPr="00F06D1E">
        <w:rPr>
          <w:rFonts w:ascii="Times New Roman" w:hAnsi="Times New Roman" w:cs="Times New Roman"/>
          <w:sz w:val="30"/>
          <w:szCs w:val="30"/>
        </w:rPr>
        <w:t>，纯度</w:t>
      </w:r>
      <w:r w:rsidRPr="00F06D1E">
        <w:rPr>
          <w:rFonts w:ascii="Cambria Math" w:hAnsi="Cambria Math" w:cs="Cambria Math"/>
          <w:sz w:val="30"/>
          <w:szCs w:val="30"/>
        </w:rPr>
        <w:t>≮</w:t>
      </w:r>
      <w:r w:rsidRPr="00F06D1E">
        <w:rPr>
          <w:rFonts w:ascii="Times New Roman" w:hAnsi="Times New Roman" w:cs="Times New Roman"/>
          <w:sz w:val="30"/>
          <w:szCs w:val="30"/>
        </w:rPr>
        <w:t>90%</w:t>
      </w:r>
      <w:r w:rsidRPr="00F06D1E">
        <w:rPr>
          <w:rFonts w:ascii="Times New Roman" w:hAnsi="Times New Roman" w:cs="Times New Roman"/>
          <w:sz w:val="30"/>
          <w:szCs w:val="30"/>
        </w:rPr>
        <w:t>；</w:t>
      </w:r>
    </w:p>
    <w:p w14:paraId="57F6C066" w14:textId="77777777"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考核方式：提供三硝基间苯二酚样品，并附测试报告。</w:t>
      </w:r>
    </w:p>
    <w:p w14:paraId="303FEF68" w14:textId="5B31453F"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5</w:t>
      </w:r>
      <w:r w:rsidRPr="00F06D1E">
        <w:rPr>
          <w:rFonts w:ascii="Times New Roman" w:hAnsi="Times New Roman" w:cs="Times New Roman"/>
          <w:sz w:val="30"/>
          <w:szCs w:val="30"/>
        </w:rPr>
        <w:t>、三硝基间苯二酚纯化方法（实验室级三硝基间苯二酚纯度由</w:t>
      </w:r>
      <w:r w:rsidRPr="00F06D1E">
        <w:rPr>
          <w:rFonts w:ascii="Times New Roman" w:hAnsi="Times New Roman" w:cs="Times New Roman"/>
          <w:sz w:val="30"/>
          <w:szCs w:val="30"/>
        </w:rPr>
        <w:t>80%</w:t>
      </w:r>
      <w:r w:rsidRPr="00F06D1E">
        <w:rPr>
          <w:rFonts w:ascii="Times New Roman" w:hAnsi="Times New Roman" w:cs="Times New Roman"/>
          <w:sz w:val="30"/>
          <w:szCs w:val="30"/>
        </w:rPr>
        <w:t>提升至</w:t>
      </w:r>
      <w:r w:rsidRPr="00F06D1E">
        <w:rPr>
          <w:rFonts w:ascii="Times New Roman" w:hAnsi="Times New Roman" w:cs="Times New Roman"/>
          <w:sz w:val="30"/>
          <w:szCs w:val="30"/>
        </w:rPr>
        <w:t>90%</w:t>
      </w:r>
      <w:r w:rsidRPr="00F06D1E">
        <w:rPr>
          <w:rFonts w:ascii="Times New Roman" w:hAnsi="Times New Roman" w:cs="Times New Roman"/>
          <w:sz w:val="30"/>
          <w:szCs w:val="30"/>
        </w:rPr>
        <w:t>），</w:t>
      </w:r>
      <w:r w:rsidRPr="00F06D1E">
        <w:rPr>
          <w:rFonts w:ascii="Times New Roman" w:hAnsi="Times New Roman" w:cs="Times New Roman"/>
          <w:sz w:val="30"/>
          <w:szCs w:val="30"/>
        </w:rPr>
        <w:t>1</w:t>
      </w:r>
      <w:r w:rsidRPr="00F06D1E">
        <w:rPr>
          <w:rFonts w:ascii="Times New Roman" w:hAnsi="Times New Roman" w:cs="Times New Roman"/>
          <w:sz w:val="30"/>
          <w:szCs w:val="30"/>
        </w:rPr>
        <w:t>份；</w:t>
      </w:r>
    </w:p>
    <w:p w14:paraId="1FD04745" w14:textId="77777777"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考核方式：提供三硝基间苯二酚中间体或杂质纯化方法使用的仪器配件型号，参数设置，试剂种类及数量，测试条件等。</w:t>
      </w:r>
    </w:p>
    <w:p w14:paraId="144AD76B" w14:textId="2C8D250B" w:rsidR="006F70BF" w:rsidRPr="00F06D1E" w:rsidRDefault="006F70BF" w:rsidP="006F70BF">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6</w:t>
      </w:r>
      <w:r w:rsidRPr="00F06D1E">
        <w:rPr>
          <w:rFonts w:ascii="Times New Roman" w:hAnsi="Times New Roman" w:cs="Times New Roman"/>
          <w:sz w:val="30"/>
          <w:szCs w:val="30"/>
        </w:rPr>
        <w:t>、项目进展总结报告、项目结题报告等。</w:t>
      </w:r>
    </w:p>
    <w:p w14:paraId="1BD1BAC0" w14:textId="77777777" w:rsidR="006D1438" w:rsidRPr="00F06D1E" w:rsidRDefault="006D1438" w:rsidP="006D1438">
      <w:pPr>
        <w:ind w:firstLineChars="200" w:firstLine="602"/>
        <w:rPr>
          <w:rFonts w:ascii="Times New Roman" w:eastAsia="仿宋_GB2312" w:hAnsi="Times New Roman" w:cs="Times New Roman"/>
          <w:b/>
          <w:sz w:val="30"/>
          <w:szCs w:val="30"/>
        </w:rPr>
      </w:pPr>
      <w:r w:rsidRPr="00F06D1E">
        <w:rPr>
          <w:rFonts w:ascii="Times New Roman" w:eastAsia="仿宋_GB2312" w:hAnsi="Times New Roman" w:cs="Times New Roman"/>
          <w:b/>
          <w:sz w:val="30"/>
          <w:szCs w:val="30"/>
        </w:rPr>
        <w:t>四、其他需要确定的事项</w:t>
      </w:r>
    </w:p>
    <w:p w14:paraId="41A44F34" w14:textId="77777777" w:rsidR="006D1438" w:rsidRPr="00F06D1E" w:rsidRDefault="006D1438" w:rsidP="006D1438">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1</w:t>
      </w:r>
      <w:r w:rsidRPr="00F06D1E">
        <w:rPr>
          <w:rFonts w:ascii="Times New Roman" w:eastAsia="仿宋_GB2312" w:hAnsi="Times New Roman" w:cs="Times New Roman"/>
          <w:sz w:val="30"/>
          <w:szCs w:val="30"/>
        </w:rPr>
        <w:t>、供货期：合同生效后</w:t>
      </w:r>
      <w:r w:rsidRPr="00F06D1E">
        <w:rPr>
          <w:rFonts w:ascii="Times New Roman" w:eastAsia="仿宋_GB2312" w:hAnsi="Times New Roman" w:cs="Times New Roman"/>
          <w:sz w:val="30"/>
          <w:szCs w:val="30"/>
        </w:rPr>
        <w:t>6</w:t>
      </w:r>
      <w:r w:rsidRPr="00F06D1E">
        <w:rPr>
          <w:rFonts w:ascii="Times New Roman" w:eastAsia="仿宋_GB2312" w:hAnsi="Times New Roman" w:cs="Times New Roman"/>
          <w:sz w:val="30"/>
          <w:szCs w:val="30"/>
        </w:rPr>
        <w:t>个月内达到验收要求。</w:t>
      </w:r>
    </w:p>
    <w:p w14:paraId="577F52B5" w14:textId="77777777" w:rsidR="006D1438" w:rsidRPr="00F06D1E" w:rsidRDefault="006D1438" w:rsidP="006D1438">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2</w:t>
      </w:r>
      <w:r w:rsidRPr="00F06D1E">
        <w:rPr>
          <w:rFonts w:ascii="Times New Roman" w:eastAsia="仿宋_GB2312" w:hAnsi="Times New Roman" w:cs="Times New Roman"/>
          <w:sz w:val="30"/>
          <w:szCs w:val="30"/>
        </w:rPr>
        <w:t>、交货地点：西安市雁塔区朱雀大街中段</w:t>
      </w:r>
      <w:r w:rsidRPr="00F06D1E">
        <w:rPr>
          <w:rFonts w:ascii="Times New Roman" w:eastAsia="仿宋_GB2312" w:hAnsi="Times New Roman" w:cs="Times New Roman"/>
          <w:sz w:val="30"/>
          <w:szCs w:val="30"/>
        </w:rPr>
        <w:t>20</w:t>
      </w:r>
      <w:r w:rsidRPr="00F06D1E">
        <w:rPr>
          <w:rFonts w:ascii="Times New Roman" w:eastAsia="仿宋_GB2312" w:hAnsi="Times New Roman" w:cs="Times New Roman"/>
          <w:sz w:val="30"/>
          <w:szCs w:val="30"/>
        </w:rPr>
        <w:t>号陕西应用物理化学研究所。</w:t>
      </w:r>
    </w:p>
    <w:p w14:paraId="4A94DB45" w14:textId="6E1226B4" w:rsidR="006D1438" w:rsidRPr="00F06D1E" w:rsidRDefault="006D1438" w:rsidP="006D1438">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3</w:t>
      </w:r>
      <w:r w:rsidRPr="00F06D1E">
        <w:rPr>
          <w:rFonts w:ascii="Times New Roman" w:eastAsia="仿宋_GB2312" w:hAnsi="Times New Roman" w:cs="Times New Roman"/>
          <w:sz w:val="30"/>
          <w:szCs w:val="30"/>
        </w:rPr>
        <w:t>、付款方式：</w:t>
      </w:r>
      <w:r w:rsidR="005058B2" w:rsidRPr="00F06D1E">
        <w:rPr>
          <w:rFonts w:ascii="Times New Roman" w:eastAsia="仿宋_GB2312" w:hAnsi="Times New Roman" w:cs="Times New Roman"/>
          <w:sz w:val="30"/>
          <w:szCs w:val="30"/>
        </w:rPr>
        <w:t>合同签订后支付合同总价</w:t>
      </w:r>
      <w:r w:rsidR="005058B2" w:rsidRPr="00F06D1E">
        <w:rPr>
          <w:rFonts w:ascii="Times New Roman" w:eastAsia="仿宋_GB2312" w:hAnsi="Times New Roman" w:cs="Times New Roman"/>
          <w:sz w:val="30"/>
          <w:szCs w:val="30"/>
        </w:rPr>
        <w:t>30%</w:t>
      </w:r>
      <w:r w:rsidR="005058B2" w:rsidRPr="00F06D1E">
        <w:rPr>
          <w:rFonts w:ascii="Times New Roman" w:eastAsia="仿宋_GB2312" w:hAnsi="Times New Roman" w:cs="Times New Roman"/>
          <w:sz w:val="30"/>
          <w:szCs w:val="30"/>
        </w:rPr>
        <w:t>预付款，交付样品及三硝基间苯二酚中间体或杂质（</w:t>
      </w:r>
      <w:r w:rsidR="005058B2" w:rsidRPr="00F06D1E">
        <w:rPr>
          <w:rFonts w:ascii="Cambria Math" w:eastAsia="仿宋_GB2312" w:hAnsi="Cambria Math" w:cs="Cambria Math"/>
          <w:sz w:val="30"/>
          <w:szCs w:val="30"/>
        </w:rPr>
        <w:t>≮</w:t>
      </w:r>
      <w:r w:rsidR="005058B2" w:rsidRPr="00F06D1E">
        <w:rPr>
          <w:rFonts w:ascii="Times New Roman" w:eastAsia="仿宋_GB2312" w:hAnsi="Times New Roman" w:cs="Times New Roman"/>
          <w:sz w:val="30"/>
          <w:szCs w:val="30"/>
        </w:rPr>
        <w:t>5</w:t>
      </w:r>
      <w:r w:rsidR="005058B2" w:rsidRPr="00F06D1E">
        <w:rPr>
          <w:rFonts w:ascii="Times New Roman" w:eastAsia="仿宋_GB2312" w:hAnsi="Times New Roman" w:cs="Times New Roman"/>
          <w:sz w:val="30"/>
          <w:szCs w:val="30"/>
        </w:rPr>
        <w:t>种）检测报告、纯化方法等研究报告后，验收合格后付合同总价</w:t>
      </w:r>
      <w:r w:rsidR="005058B2" w:rsidRPr="00F06D1E">
        <w:rPr>
          <w:rFonts w:ascii="Times New Roman" w:eastAsia="仿宋_GB2312" w:hAnsi="Times New Roman" w:cs="Times New Roman"/>
          <w:sz w:val="30"/>
          <w:szCs w:val="30"/>
        </w:rPr>
        <w:t>60%</w:t>
      </w:r>
      <w:r w:rsidR="005058B2" w:rsidRPr="00F06D1E">
        <w:rPr>
          <w:rFonts w:ascii="Times New Roman" w:eastAsia="仿宋_GB2312" w:hAnsi="Times New Roman" w:cs="Times New Roman"/>
          <w:sz w:val="30"/>
          <w:szCs w:val="30"/>
        </w:rPr>
        <w:t>，项目完成全部验收后付合同总价</w:t>
      </w:r>
      <w:r w:rsidR="005058B2" w:rsidRPr="00F06D1E">
        <w:rPr>
          <w:rFonts w:ascii="Times New Roman" w:eastAsia="仿宋_GB2312" w:hAnsi="Times New Roman" w:cs="Times New Roman"/>
          <w:sz w:val="30"/>
          <w:szCs w:val="30"/>
        </w:rPr>
        <w:t>10%</w:t>
      </w:r>
      <w:r w:rsidR="005058B2" w:rsidRPr="00F06D1E">
        <w:rPr>
          <w:rFonts w:ascii="Times New Roman" w:eastAsia="仿宋_GB2312" w:hAnsi="Times New Roman" w:cs="Times New Roman"/>
          <w:sz w:val="30"/>
          <w:szCs w:val="30"/>
        </w:rPr>
        <w:t>。</w:t>
      </w:r>
    </w:p>
    <w:p w14:paraId="4BACC706" w14:textId="77777777" w:rsidR="006D1438" w:rsidRPr="00F06D1E" w:rsidRDefault="006D1438" w:rsidP="006D1438">
      <w:pPr>
        <w:ind w:firstLineChars="200" w:firstLine="600"/>
        <w:rPr>
          <w:rFonts w:ascii="Times New Roman" w:eastAsia="仿宋_GB2312" w:hAnsi="Times New Roman" w:cs="Times New Roman"/>
          <w:sz w:val="30"/>
          <w:szCs w:val="30"/>
        </w:rPr>
      </w:pPr>
      <w:r w:rsidRPr="00F06D1E">
        <w:rPr>
          <w:rFonts w:ascii="Times New Roman" w:eastAsia="仿宋_GB2312" w:hAnsi="Times New Roman" w:cs="Times New Roman"/>
          <w:sz w:val="30"/>
          <w:szCs w:val="30"/>
        </w:rPr>
        <w:t>4</w:t>
      </w:r>
      <w:r w:rsidRPr="00F06D1E">
        <w:rPr>
          <w:rFonts w:ascii="Times New Roman" w:eastAsia="仿宋_GB2312" w:hAnsi="Times New Roman" w:cs="Times New Roman"/>
          <w:sz w:val="30"/>
          <w:szCs w:val="30"/>
        </w:rPr>
        <w:t>、开具增值税专用发票，明确税率。</w:t>
      </w:r>
    </w:p>
    <w:p w14:paraId="1DA6DFAF" w14:textId="5CA91553" w:rsidR="006D1438" w:rsidRPr="00F06D1E" w:rsidRDefault="006D1438" w:rsidP="006D1438">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5</w:t>
      </w:r>
      <w:r w:rsidRPr="00F06D1E">
        <w:rPr>
          <w:rFonts w:ascii="Times New Roman" w:hAnsi="Times New Roman" w:cs="Times New Roman"/>
          <w:sz w:val="30"/>
          <w:szCs w:val="30"/>
        </w:rPr>
        <w:t>、外协方不得将获得的三硝基间苯二酚杂质检测研究成果用于其他合作项目；</w:t>
      </w:r>
    </w:p>
    <w:p w14:paraId="25E003AF" w14:textId="253D57C0" w:rsidR="006D1438" w:rsidRPr="00F06D1E" w:rsidRDefault="006D1438" w:rsidP="006D1438">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lastRenderedPageBreak/>
        <w:t>6</w:t>
      </w:r>
      <w:r w:rsidRPr="00F06D1E">
        <w:rPr>
          <w:rFonts w:ascii="Times New Roman" w:hAnsi="Times New Roman" w:cs="Times New Roman"/>
          <w:sz w:val="30"/>
          <w:szCs w:val="30"/>
        </w:rPr>
        <w:t>、禁止外协方以任何形式泄露技术路线、实验设计等核心信息；</w:t>
      </w:r>
    </w:p>
    <w:p w14:paraId="1DFA1283" w14:textId="3EB29674" w:rsidR="006D1438" w:rsidRPr="00F06D1E" w:rsidRDefault="006D1438" w:rsidP="006D1438">
      <w:pPr>
        <w:pStyle w:val="Default"/>
        <w:ind w:firstLineChars="200" w:firstLine="600"/>
        <w:jc w:val="both"/>
        <w:rPr>
          <w:rFonts w:ascii="Times New Roman" w:hAnsi="Times New Roman" w:cs="Times New Roman"/>
          <w:sz w:val="30"/>
          <w:szCs w:val="30"/>
        </w:rPr>
      </w:pPr>
      <w:r w:rsidRPr="00F06D1E">
        <w:rPr>
          <w:rFonts w:ascii="Times New Roman" w:hAnsi="Times New Roman" w:cs="Times New Roman"/>
          <w:sz w:val="30"/>
          <w:szCs w:val="30"/>
        </w:rPr>
        <w:t>7</w:t>
      </w:r>
      <w:r w:rsidRPr="00F06D1E">
        <w:rPr>
          <w:rFonts w:ascii="Times New Roman" w:hAnsi="Times New Roman" w:cs="Times New Roman"/>
          <w:sz w:val="30"/>
          <w:szCs w:val="30"/>
        </w:rPr>
        <w:t>、技术成果归属于陕西应用物理化学研究所。</w:t>
      </w:r>
    </w:p>
    <w:sectPr w:rsidR="006D1438" w:rsidRPr="00F06D1E" w:rsidSect="00ED409B">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A7F19" w14:textId="77777777" w:rsidR="00B923F9" w:rsidRDefault="00B923F9" w:rsidP="001275FB">
      <w:r>
        <w:separator/>
      </w:r>
    </w:p>
  </w:endnote>
  <w:endnote w:type="continuationSeparator" w:id="0">
    <w:p w14:paraId="533A5CD6" w14:textId="77777777" w:rsidR="00B923F9" w:rsidRDefault="00B923F9" w:rsidP="00127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宋体"/>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D0B7C" w14:textId="77777777" w:rsidR="00ED409B" w:rsidRDefault="00476549" w:rsidP="002F0762">
    <w:pPr>
      <w:pStyle w:val="a5"/>
      <w:framePr w:wrap="around" w:vAnchor="text" w:hAnchor="margin" w:xAlign="right" w:y="1"/>
      <w:ind w:firstLine="360"/>
      <w:rPr>
        <w:rStyle w:val="ae"/>
      </w:rPr>
    </w:pPr>
    <w:r>
      <w:rPr>
        <w:rStyle w:val="ae"/>
      </w:rPr>
      <w:fldChar w:fldCharType="begin"/>
    </w:r>
    <w:r w:rsidR="00ED409B">
      <w:rPr>
        <w:rStyle w:val="ae"/>
      </w:rPr>
      <w:instrText xml:space="preserve">PAGE  </w:instrText>
    </w:r>
    <w:r>
      <w:rPr>
        <w:rStyle w:val="ae"/>
      </w:rPr>
      <w:fldChar w:fldCharType="end"/>
    </w:r>
  </w:p>
  <w:p w14:paraId="21BE6053" w14:textId="77777777" w:rsidR="00ED409B" w:rsidRDefault="00ED409B" w:rsidP="002F0762">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D8CE5" w14:textId="77777777" w:rsidR="00ED409B" w:rsidRDefault="00ED409B" w:rsidP="002F0762">
    <w:pPr>
      <w:pStyle w:val="a5"/>
      <w:framePr w:wrap="around" w:vAnchor="text" w:hAnchor="margin" w:xAlign="right" w:y="1"/>
      <w:ind w:firstLine="480"/>
      <w:rPr>
        <w:rStyle w:val="ae"/>
        <w:sz w:val="24"/>
      </w:rPr>
    </w:pPr>
  </w:p>
  <w:p w14:paraId="25E30456" w14:textId="77777777" w:rsidR="00ED409B" w:rsidRDefault="00ED409B" w:rsidP="002F0762">
    <w:pPr>
      <w:pStyle w:val="a5"/>
      <w:framePr w:wrap="around" w:vAnchor="text" w:hAnchor="margin" w:xAlign="right" w:y="1"/>
      <w:ind w:firstLine="480"/>
      <w:rPr>
        <w:rStyle w:val="ae"/>
        <w:sz w:val="24"/>
      </w:rPr>
    </w:pPr>
  </w:p>
  <w:p w14:paraId="112A143D" w14:textId="77777777" w:rsidR="00ED409B" w:rsidRDefault="00ED409B" w:rsidP="002F0762">
    <w:pPr>
      <w:pStyle w:val="a5"/>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1EEC7" w14:textId="77777777" w:rsidR="00ED409B" w:rsidRDefault="00ED409B" w:rsidP="00840718">
    <w:pPr>
      <w:pStyle w:val="a5"/>
      <w:ind w:firstLine="360"/>
      <w:jc w:val="center"/>
    </w:pPr>
  </w:p>
  <w:p w14:paraId="0CF23278" w14:textId="77777777" w:rsidR="00ED409B" w:rsidRDefault="00ED409B" w:rsidP="00824DC4">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8759794"/>
      <w:docPartObj>
        <w:docPartGallery w:val="Page Numbers (Bottom of Page)"/>
        <w:docPartUnique/>
      </w:docPartObj>
    </w:sdtPr>
    <w:sdtContent>
      <w:p w14:paraId="4C789FBC" w14:textId="77777777" w:rsidR="00E64BDF" w:rsidRDefault="00476549">
        <w:pPr>
          <w:pStyle w:val="a5"/>
          <w:jc w:val="center"/>
        </w:pPr>
        <w:r>
          <w:fldChar w:fldCharType="begin"/>
        </w:r>
        <w:r w:rsidR="00E64BDF">
          <w:instrText>PAGE   \* MERGEFORMAT</w:instrText>
        </w:r>
        <w:r>
          <w:fldChar w:fldCharType="separate"/>
        </w:r>
        <w:r w:rsidR="00636CFF" w:rsidRPr="00636CFF">
          <w:rPr>
            <w:noProof/>
            <w:lang w:val="zh-CN"/>
          </w:rPr>
          <w:t>11</w:t>
        </w:r>
        <w:r>
          <w:fldChar w:fldCharType="end"/>
        </w:r>
      </w:p>
    </w:sdtContent>
  </w:sdt>
  <w:p w14:paraId="4A94C278" w14:textId="77777777" w:rsidR="00EE518C" w:rsidRDefault="00EE518C" w:rsidP="003D0D38">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F777D" w14:textId="77777777" w:rsidR="00B923F9" w:rsidRDefault="00B923F9" w:rsidP="001275FB">
      <w:r>
        <w:separator/>
      </w:r>
    </w:p>
  </w:footnote>
  <w:footnote w:type="continuationSeparator" w:id="0">
    <w:p w14:paraId="660FAD48" w14:textId="77777777" w:rsidR="00B923F9" w:rsidRDefault="00B923F9" w:rsidP="001275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4C21B" w14:textId="77777777" w:rsidR="00ED409B" w:rsidRDefault="00ED409B" w:rsidP="00824DC4">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749BA" w14:textId="77777777" w:rsidR="00ED409B" w:rsidRDefault="00ED409B" w:rsidP="00824DC4">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5775" w14:textId="77777777" w:rsidR="00ED409B" w:rsidRDefault="00ED409B" w:rsidP="00824DC4">
    <w:pPr>
      <w:pStyle w:val="a3"/>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844D4"/>
    <w:multiLevelType w:val="hybridMultilevel"/>
    <w:tmpl w:val="397E043E"/>
    <w:lvl w:ilvl="0" w:tplc="94CC0042">
      <w:start w:val="9"/>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0A6C1506"/>
    <w:multiLevelType w:val="hybridMultilevel"/>
    <w:tmpl w:val="D5467090"/>
    <w:lvl w:ilvl="0" w:tplc="1A5A2F56">
      <w:start w:val="1"/>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BBB1053"/>
    <w:multiLevelType w:val="hybridMultilevel"/>
    <w:tmpl w:val="5C409618"/>
    <w:lvl w:ilvl="0" w:tplc="5346019E">
      <w:start w:val="2"/>
      <w:numFmt w:val="decimal"/>
      <w:lvlText w:val="%1）"/>
      <w:lvlJc w:val="left"/>
      <w:pPr>
        <w:ind w:left="1424" w:hanging="720"/>
      </w:pPr>
      <w:rPr>
        <w:rFonts w:hint="default"/>
      </w:rPr>
    </w:lvl>
    <w:lvl w:ilvl="1" w:tplc="04090019" w:tentative="1">
      <w:start w:val="1"/>
      <w:numFmt w:val="lowerLetter"/>
      <w:lvlText w:val="%2)"/>
      <w:lvlJc w:val="left"/>
      <w:pPr>
        <w:ind w:left="1544" w:hanging="420"/>
      </w:pPr>
    </w:lvl>
    <w:lvl w:ilvl="2" w:tplc="0409001B" w:tentative="1">
      <w:start w:val="1"/>
      <w:numFmt w:val="lowerRoman"/>
      <w:lvlText w:val="%3."/>
      <w:lvlJc w:val="right"/>
      <w:pPr>
        <w:ind w:left="1964" w:hanging="420"/>
      </w:pPr>
    </w:lvl>
    <w:lvl w:ilvl="3" w:tplc="0409000F" w:tentative="1">
      <w:start w:val="1"/>
      <w:numFmt w:val="decimal"/>
      <w:lvlText w:val="%4."/>
      <w:lvlJc w:val="left"/>
      <w:pPr>
        <w:ind w:left="2384" w:hanging="420"/>
      </w:pPr>
    </w:lvl>
    <w:lvl w:ilvl="4" w:tplc="04090019" w:tentative="1">
      <w:start w:val="1"/>
      <w:numFmt w:val="lowerLetter"/>
      <w:lvlText w:val="%5)"/>
      <w:lvlJc w:val="left"/>
      <w:pPr>
        <w:ind w:left="2804" w:hanging="420"/>
      </w:pPr>
    </w:lvl>
    <w:lvl w:ilvl="5" w:tplc="0409001B" w:tentative="1">
      <w:start w:val="1"/>
      <w:numFmt w:val="lowerRoman"/>
      <w:lvlText w:val="%6."/>
      <w:lvlJc w:val="right"/>
      <w:pPr>
        <w:ind w:left="3224" w:hanging="420"/>
      </w:pPr>
    </w:lvl>
    <w:lvl w:ilvl="6" w:tplc="0409000F" w:tentative="1">
      <w:start w:val="1"/>
      <w:numFmt w:val="decimal"/>
      <w:lvlText w:val="%7."/>
      <w:lvlJc w:val="left"/>
      <w:pPr>
        <w:ind w:left="3644" w:hanging="420"/>
      </w:pPr>
    </w:lvl>
    <w:lvl w:ilvl="7" w:tplc="04090019" w:tentative="1">
      <w:start w:val="1"/>
      <w:numFmt w:val="lowerLetter"/>
      <w:lvlText w:val="%8)"/>
      <w:lvlJc w:val="left"/>
      <w:pPr>
        <w:ind w:left="4064" w:hanging="420"/>
      </w:pPr>
    </w:lvl>
    <w:lvl w:ilvl="8" w:tplc="0409001B" w:tentative="1">
      <w:start w:val="1"/>
      <w:numFmt w:val="lowerRoman"/>
      <w:lvlText w:val="%9."/>
      <w:lvlJc w:val="right"/>
      <w:pPr>
        <w:ind w:left="4484" w:hanging="420"/>
      </w:pPr>
    </w:lvl>
  </w:abstractNum>
  <w:abstractNum w:abstractNumId="3" w15:restartNumberingAfterBreak="0">
    <w:nsid w:val="2A7F7CB4"/>
    <w:multiLevelType w:val="hybridMultilevel"/>
    <w:tmpl w:val="C960FE80"/>
    <w:lvl w:ilvl="0" w:tplc="D9867816">
      <w:start w:val="1"/>
      <w:numFmt w:val="decimal"/>
      <w:lvlText w:val="%1）"/>
      <w:lvlJc w:val="left"/>
      <w:pPr>
        <w:ind w:left="862" w:hanging="720"/>
      </w:pPr>
      <w:rPr>
        <w:rFonts w:hint="default"/>
      </w:rPr>
    </w:lvl>
    <w:lvl w:ilvl="1" w:tplc="04090019" w:tentative="1">
      <w:start w:val="1"/>
      <w:numFmt w:val="lowerLetter"/>
      <w:lvlText w:val="%2)"/>
      <w:lvlJc w:val="left"/>
      <w:pPr>
        <w:ind w:left="422" w:hanging="420"/>
      </w:pPr>
    </w:lvl>
    <w:lvl w:ilvl="2" w:tplc="0409001B" w:tentative="1">
      <w:start w:val="1"/>
      <w:numFmt w:val="lowerRoman"/>
      <w:lvlText w:val="%3."/>
      <w:lvlJc w:val="right"/>
      <w:pPr>
        <w:ind w:left="842" w:hanging="420"/>
      </w:pPr>
    </w:lvl>
    <w:lvl w:ilvl="3" w:tplc="0409000F" w:tentative="1">
      <w:start w:val="1"/>
      <w:numFmt w:val="decimal"/>
      <w:lvlText w:val="%4."/>
      <w:lvlJc w:val="left"/>
      <w:pPr>
        <w:ind w:left="1262" w:hanging="420"/>
      </w:pPr>
    </w:lvl>
    <w:lvl w:ilvl="4" w:tplc="04090019" w:tentative="1">
      <w:start w:val="1"/>
      <w:numFmt w:val="lowerLetter"/>
      <w:lvlText w:val="%5)"/>
      <w:lvlJc w:val="left"/>
      <w:pPr>
        <w:ind w:left="1682" w:hanging="420"/>
      </w:pPr>
    </w:lvl>
    <w:lvl w:ilvl="5" w:tplc="0409001B" w:tentative="1">
      <w:start w:val="1"/>
      <w:numFmt w:val="lowerRoman"/>
      <w:lvlText w:val="%6."/>
      <w:lvlJc w:val="right"/>
      <w:pPr>
        <w:ind w:left="2102" w:hanging="420"/>
      </w:pPr>
    </w:lvl>
    <w:lvl w:ilvl="6" w:tplc="0409000F" w:tentative="1">
      <w:start w:val="1"/>
      <w:numFmt w:val="decimal"/>
      <w:lvlText w:val="%7."/>
      <w:lvlJc w:val="left"/>
      <w:pPr>
        <w:ind w:left="2522" w:hanging="420"/>
      </w:pPr>
    </w:lvl>
    <w:lvl w:ilvl="7" w:tplc="04090019" w:tentative="1">
      <w:start w:val="1"/>
      <w:numFmt w:val="lowerLetter"/>
      <w:lvlText w:val="%8)"/>
      <w:lvlJc w:val="left"/>
      <w:pPr>
        <w:ind w:left="2942" w:hanging="420"/>
      </w:pPr>
    </w:lvl>
    <w:lvl w:ilvl="8" w:tplc="0409001B" w:tentative="1">
      <w:start w:val="1"/>
      <w:numFmt w:val="lowerRoman"/>
      <w:lvlText w:val="%9."/>
      <w:lvlJc w:val="right"/>
      <w:pPr>
        <w:ind w:left="3362" w:hanging="420"/>
      </w:pPr>
    </w:lvl>
  </w:abstractNum>
  <w:abstractNum w:abstractNumId="4" w15:restartNumberingAfterBreak="0">
    <w:nsid w:val="2A9D7DE7"/>
    <w:multiLevelType w:val="hybridMultilevel"/>
    <w:tmpl w:val="91F84712"/>
    <w:lvl w:ilvl="0" w:tplc="544C4F9A">
      <w:start w:val="5"/>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0E44AB9"/>
    <w:multiLevelType w:val="hybridMultilevel"/>
    <w:tmpl w:val="065C36A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8A02468"/>
    <w:multiLevelType w:val="hybridMultilevel"/>
    <w:tmpl w:val="91F84712"/>
    <w:lvl w:ilvl="0" w:tplc="544C4F9A">
      <w:start w:val="5"/>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0723CB"/>
    <w:multiLevelType w:val="hybridMultilevel"/>
    <w:tmpl w:val="D5467090"/>
    <w:lvl w:ilvl="0" w:tplc="1A5A2F56">
      <w:start w:val="1"/>
      <w:numFmt w:val="decimal"/>
      <w:lvlText w:val="%1）"/>
      <w:lvlJc w:val="left"/>
      <w:pPr>
        <w:ind w:left="862"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061788E"/>
    <w:multiLevelType w:val="hybridMultilevel"/>
    <w:tmpl w:val="8D3CDE92"/>
    <w:lvl w:ilvl="0" w:tplc="2BD261D0">
      <w:start w:val="2"/>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7302EDF"/>
    <w:multiLevelType w:val="hybridMultilevel"/>
    <w:tmpl w:val="84AE6790"/>
    <w:lvl w:ilvl="0" w:tplc="E5D23C88">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7AE2099"/>
    <w:multiLevelType w:val="hybridMultilevel"/>
    <w:tmpl w:val="9B246154"/>
    <w:lvl w:ilvl="0" w:tplc="E26E1EC4">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7D90364"/>
    <w:multiLevelType w:val="hybridMultilevel"/>
    <w:tmpl w:val="8E8AC4E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1116" w:hanging="420"/>
      </w:pPr>
      <w:rPr>
        <w:rFonts w:ascii="Wingdings" w:hAnsi="Wingdings" w:hint="default"/>
      </w:rPr>
    </w:lvl>
    <w:lvl w:ilvl="2" w:tplc="04090005" w:tentative="1">
      <w:start w:val="1"/>
      <w:numFmt w:val="bullet"/>
      <w:lvlText w:val=""/>
      <w:lvlJc w:val="left"/>
      <w:pPr>
        <w:ind w:left="1536" w:hanging="420"/>
      </w:pPr>
      <w:rPr>
        <w:rFonts w:ascii="Wingdings" w:hAnsi="Wingdings" w:hint="default"/>
      </w:rPr>
    </w:lvl>
    <w:lvl w:ilvl="3" w:tplc="04090001" w:tentative="1">
      <w:start w:val="1"/>
      <w:numFmt w:val="bullet"/>
      <w:lvlText w:val=""/>
      <w:lvlJc w:val="left"/>
      <w:pPr>
        <w:ind w:left="1956" w:hanging="420"/>
      </w:pPr>
      <w:rPr>
        <w:rFonts w:ascii="Wingdings" w:hAnsi="Wingdings" w:hint="default"/>
      </w:rPr>
    </w:lvl>
    <w:lvl w:ilvl="4" w:tplc="04090003" w:tentative="1">
      <w:start w:val="1"/>
      <w:numFmt w:val="bullet"/>
      <w:lvlText w:val=""/>
      <w:lvlJc w:val="left"/>
      <w:pPr>
        <w:ind w:left="2376" w:hanging="420"/>
      </w:pPr>
      <w:rPr>
        <w:rFonts w:ascii="Wingdings" w:hAnsi="Wingdings" w:hint="default"/>
      </w:rPr>
    </w:lvl>
    <w:lvl w:ilvl="5" w:tplc="04090005" w:tentative="1">
      <w:start w:val="1"/>
      <w:numFmt w:val="bullet"/>
      <w:lvlText w:val=""/>
      <w:lvlJc w:val="left"/>
      <w:pPr>
        <w:ind w:left="2796" w:hanging="420"/>
      </w:pPr>
      <w:rPr>
        <w:rFonts w:ascii="Wingdings" w:hAnsi="Wingdings" w:hint="default"/>
      </w:rPr>
    </w:lvl>
    <w:lvl w:ilvl="6" w:tplc="04090001" w:tentative="1">
      <w:start w:val="1"/>
      <w:numFmt w:val="bullet"/>
      <w:lvlText w:val=""/>
      <w:lvlJc w:val="left"/>
      <w:pPr>
        <w:ind w:left="3216" w:hanging="420"/>
      </w:pPr>
      <w:rPr>
        <w:rFonts w:ascii="Wingdings" w:hAnsi="Wingdings" w:hint="default"/>
      </w:rPr>
    </w:lvl>
    <w:lvl w:ilvl="7" w:tplc="04090003" w:tentative="1">
      <w:start w:val="1"/>
      <w:numFmt w:val="bullet"/>
      <w:lvlText w:val=""/>
      <w:lvlJc w:val="left"/>
      <w:pPr>
        <w:ind w:left="3636" w:hanging="420"/>
      </w:pPr>
      <w:rPr>
        <w:rFonts w:ascii="Wingdings" w:hAnsi="Wingdings" w:hint="default"/>
      </w:rPr>
    </w:lvl>
    <w:lvl w:ilvl="8" w:tplc="04090005" w:tentative="1">
      <w:start w:val="1"/>
      <w:numFmt w:val="bullet"/>
      <w:lvlText w:val=""/>
      <w:lvlJc w:val="left"/>
      <w:pPr>
        <w:ind w:left="4056" w:hanging="420"/>
      </w:pPr>
      <w:rPr>
        <w:rFonts w:ascii="Wingdings" w:hAnsi="Wingdings" w:hint="default"/>
      </w:rPr>
    </w:lvl>
  </w:abstractNum>
  <w:abstractNum w:abstractNumId="12" w15:restartNumberingAfterBreak="0">
    <w:nsid w:val="4EDA5470"/>
    <w:multiLevelType w:val="hybridMultilevel"/>
    <w:tmpl w:val="397E043E"/>
    <w:lvl w:ilvl="0" w:tplc="94CC0042">
      <w:start w:val="9"/>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533A304E"/>
    <w:multiLevelType w:val="hybridMultilevel"/>
    <w:tmpl w:val="4CA6DE92"/>
    <w:lvl w:ilvl="0" w:tplc="916EA480">
      <w:start w:val="6"/>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15:restartNumberingAfterBreak="0">
    <w:nsid w:val="582001CF"/>
    <w:multiLevelType w:val="hybridMultilevel"/>
    <w:tmpl w:val="065C36A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B1E67FA"/>
    <w:multiLevelType w:val="hybridMultilevel"/>
    <w:tmpl w:val="A1BE5FE8"/>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6A8256CA"/>
    <w:multiLevelType w:val="hybridMultilevel"/>
    <w:tmpl w:val="986CF968"/>
    <w:lvl w:ilvl="0" w:tplc="C9624B42">
      <w:start w:val="1"/>
      <w:numFmt w:val="bullet"/>
      <w:lvlText w:val="•"/>
      <w:lvlJc w:val="left"/>
      <w:pPr>
        <w:ind w:left="988" w:hanging="420"/>
      </w:pPr>
      <w:rPr>
        <w:rFonts w:ascii="宋体" w:eastAsia="宋体" w:hAnsi="宋体" w:cstheme="minorBidi" w:hint="eastAsia"/>
      </w:rPr>
    </w:lvl>
    <w:lvl w:ilvl="1" w:tplc="04090003" w:tentative="1">
      <w:start w:val="1"/>
      <w:numFmt w:val="bullet"/>
      <w:lvlText w:val=""/>
      <w:lvlJc w:val="left"/>
      <w:pPr>
        <w:ind w:left="1546" w:hanging="420"/>
      </w:pPr>
      <w:rPr>
        <w:rFonts w:ascii="Wingdings" w:hAnsi="Wingdings" w:hint="default"/>
      </w:rPr>
    </w:lvl>
    <w:lvl w:ilvl="2" w:tplc="04090005" w:tentative="1">
      <w:start w:val="1"/>
      <w:numFmt w:val="bullet"/>
      <w:lvlText w:val=""/>
      <w:lvlJc w:val="left"/>
      <w:pPr>
        <w:ind w:left="1966" w:hanging="420"/>
      </w:pPr>
      <w:rPr>
        <w:rFonts w:ascii="Wingdings" w:hAnsi="Wingdings" w:hint="default"/>
      </w:rPr>
    </w:lvl>
    <w:lvl w:ilvl="3" w:tplc="04090001" w:tentative="1">
      <w:start w:val="1"/>
      <w:numFmt w:val="bullet"/>
      <w:lvlText w:val=""/>
      <w:lvlJc w:val="left"/>
      <w:pPr>
        <w:ind w:left="2386" w:hanging="420"/>
      </w:pPr>
      <w:rPr>
        <w:rFonts w:ascii="Wingdings" w:hAnsi="Wingdings" w:hint="default"/>
      </w:rPr>
    </w:lvl>
    <w:lvl w:ilvl="4" w:tplc="04090003" w:tentative="1">
      <w:start w:val="1"/>
      <w:numFmt w:val="bullet"/>
      <w:lvlText w:val=""/>
      <w:lvlJc w:val="left"/>
      <w:pPr>
        <w:ind w:left="2806" w:hanging="420"/>
      </w:pPr>
      <w:rPr>
        <w:rFonts w:ascii="Wingdings" w:hAnsi="Wingdings" w:hint="default"/>
      </w:rPr>
    </w:lvl>
    <w:lvl w:ilvl="5" w:tplc="04090005" w:tentative="1">
      <w:start w:val="1"/>
      <w:numFmt w:val="bullet"/>
      <w:lvlText w:val=""/>
      <w:lvlJc w:val="left"/>
      <w:pPr>
        <w:ind w:left="3226" w:hanging="420"/>
      </w:pPr>
      <w:rPr>
        <w:rFonts w:ascii="Wingdings" w:hAnsi="Wingdings" w:hint="default"/>
      </w:rPr>
    </w:lvl>
    <w:lvl w:ilvl="6" w:tplc="04090001" w:tentative="1">
      <w:start w:val="1"/>
      <w:numFmt w:val="bullet"/>
      <w:lvlText w:val=""/>
      <w:lvlJc w:val="left"/>
      <w:pPr>
        <w:ind w:left="3646" w:hanging="420"/>
      </w:pPr>
      <w:rPr>
        <w:rFonts w:ascii="Wingdings" w:hAnsi="Wingdings" w:hint="default"/>
      </w:rPr>
    </w:lvl>
    <w:lvl w:ilvl="7" w:tplc="04090003" w:tentative="1">
      <w:start w:val="1"/>
      <w:numFmt w:val="bullet"/>
      <w:lvlText w:val=""/>
      <w:lvlJc w:val="left"/>
      <w:pPr>
        <w:ind w:left="4066" w:hanging="420"/>
      </w:pPr>
      <w:rPr>
        <w:rFonts w:ascii="Wingdings" w:hAnsi="Wingdings" w:hint="default"/>
      </w:rPr>
    </w:lvl>
    <w:lvl w:ilvl="8" w:tplc="04090005" w:tentative="1">
      <w:start w:val="1"/>
      <w:numFmt w:val="bullet"/>
      <w:lvlText w:val=""/>
      <w:lvlJc w:val="left"/>
      <w:pPr>
        <w:ind w:left="4486" w:hanging="420"/>
      </w:pPr>
      <w:rPr>
        <w:rFonts w:ascii="Wingdings" w:hAnsi="Wingdings" w:hint="default"/>
      </w:rPr>
    </w:lvl>
  </w:abstractNum>
  <w:abstractNum w:abstractNumId="17" w15:restartNumberingAfterBreak="0">
    <w:nsid w:val="77C21C82"/>
    <w:multiLevelType w:val="multilevel"/>
    <w:tmpl w:val="77C21C82"/>
    <w:lvl w:ilvl="0">
      <w:start w:val="1"/>
      <w:numFmt w:val="japaneseCounting"/>
      <w:lvlText w:val="%1、"/>
      <w:lvlJc w:val="left"/>
      <w:pPr>
        <w:ind w:left="1080" w:hanging="720"/>
      </w:pPr>
      <w:rPr>
        <w:rFonts w:hint="default"/>
        <w:lang w:val="en-US"/>
      </w:rPr>
    </w:lvl>
    <w:lvl w:ilvl="1">
      <w:start w:val="3"/>
      <w:numFmt w:val="decimal"/>
      <w:lvlText w:val="%2、"/>
      <w:lvlJc w:val="left"/>
      <w:pPr>
        <w:ind w:left="1500" w:hanging="720"/>
      </w:pPr>
      <w:rPr>
        <w:rFonts w:hint="default"/>
      </w:r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8" w15:restartNumberingAfterBreak="0">
    <w:nsid w:val="79870E54"/>
    <w:multiLevelType w:val="multilevel"/>
    <w:tmpl w:val="79870E54"/>
    <w:lvl w:ilvl="0">
      <w:start w:val="1"/>
      <w:numFmt w:val="decimal"/>
      <w:lvlText w:val="%1、"/>
      <w:lvlJc w:val="left"/>
      <w:pPr>
        <w:ind w:left="780" w:hanging="42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16cid:durableId="889223373">
    <w:abstractNumId w:val="16"/>
  </w:num>
  <w:num w:numId="2" w16cid:durableId="363793233">
    <w:abstractNumId w:val="11"/>
  </w:num>
  <w:num w:numId="3" w16cid:durableId="1820340012">
    <w:abstractNumId w:val="14"/>
  </w:num>
  <w:num w:numId="4" w16cid:durableId="1465587064">
    <w:abstractNumId w:val="15"/>
  </w:num>
  <w:num w:numId="5" w16cid:durableId="882713751">
    <w:abstractNumId w:val="5"/>
  </w:num>
  <w:num w:numId="6" w16cid:durableId="670521933">
    <w:abstractNumId w:val="9"/>
  </w:num>
  <w:num w:numId="7" w16cid:durableId="286476028">
    <w:abstractNumId w:val="8"/>
  </w:num>
  <w:num w:numId="8" w16cid:durableId="2007393331">
    <w:abstractNumId w:val="13"/>
  </w:num>
  <w:num w:numId="9" w16cid:durableId="1908150677">
    <w:abstractNumId w:val="17"/>
  </w:num>
  <w:num w:numId="10" w16cid:durableId="2012952664">
    <w:abstractNumId w:val="18"/>
  </w:num>
  <w:num w:numId="11" w16cid:durableId="505484722">
    <w:abstractNumId w:val="12"/>
  </w:num>
  <w:num w:numId="12" w16cid:durableId="623148734">
    <w:abstractNumId w:val="2"/>
  </w:num>
  <w:num w:numId="13" w16cid:durableId="204105942">
    <w:abstractNumId w:val="0"/>
  </w:num>
  <w:num w:numId="14" w16cid:durableId="1991321370">
    <w:abstractNumId w:val="10"/>
  </w:num>
  <w:num w:numId="15" w16cid:durableId="1491480320">
    <w:abstractNumId w:val="3"/>
  </w:num>
  <w:num w:numId="16" w16cid:durableId="163907352">
    <w:abstractNumId w:val="4"/>
  </w:num>
  <w:num w:numId="17" w16cid:durableId="222719277">
    <w:abstractNumId w:val="6"/>
  </w:num>
  <w:num w:numId="18" w16cid:durableId="1324316480">
    <w:abstractNumId w:val="7"/>
  </w:num>
  <w:num w:numId="19" w16cid:durableId="793209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5163FA"/>
    <w:rsid w:val="0000120D"/>
    <w:rsid w:val="000033B9"/>
    <w:rsid w:val="000063C7"/>
    <w:rsid w:val="00013300"/>
    <w:rsid w:val="00016361"/>
    <w:rsid w:val="00021C9F"/>
    <w:rsid w:val="0002545D"/>
    <w:rsid w:val="0002677B"/>
    <w:rsid w:val="00030243"/>
    <w:rsid w:val="00032877"/>
    <w:rsid w:val="0003470D"/>
    <w:rsid w:val="00041CD3"/>
    <w:rsid w:val="00044E8A"/>
    <w:rsid w:val="000452DF"/>
    <w:rsid w:val="0005051C"/>
    <w:rsid w:val="000515F4"/>
    <w:rsid w:val="00052CFE"/>
    <w:rsid w:val="00054377"/>
    <w:rsid w:val="0005594C"/>
    <w:rsid w:val="0005611E"/>
    <w:rsid w:val="00057107"/>
    <w:rsid w:val="00061058"/>
    <w:rsid w:val="0006204F"/>
    <w:rsid w:val="00064EC9"/>
    <w:rsid w:val="0006692D"/>
    <w:rsid w:val="00072595"/>
    <w:rsid w:val="00074EE5"/>
    <w:rsid w:val="00077E06"/>
    <w:rsid w:val="000822EC"/>
    <w:rsid w:val="00086E70"/>
    <w:rsid w:val="000904E7"/>
    <w:rsid w:val="00092B3C"/>
    <w:rsid w:val="00093B9E"/>
    <w:rsid w:val="000970BE"/>
    <w:rsid w:val="000A613F"/>
    <w:rsid w:val="000B25F0"/>
    <w:rsid w:val="000B356F"/>
    <w:rsid w:val="000C090C"/>
    <w:rsid w:val="000C0BA6"/>
    <w:rsid w:val="000C14D9"/>
    <w:rsid w:val="000C277E"/>
    <w:rsid w:val="000C28DB"/>
    <w:rsid w:val="000C7063"/>
    <w:rsid w:val="000D232A"/>
    <w:rsid w:val="000D337D"/>
    <w:rsid w:val="000D7612"/>
    <w:rsid w:val="000E30EF"/>
    <w:rsid w:val="000E3D99"/>
    <w:rsid w:val="000E6254"/>
    <w:rsid w:val="000E7828"/>
    <w:rsid w:val="000F0381"/>
    <w:rsid w:val="000F41F5"/>
    <w:rsid w:val="000F50EA"/>
    <w:rsid w:val="00107582"/>
    <w:rsid w:val="00112F8D"/>
    <w:rsid w:val="00114458"/>
    <w:rsid w:val="00114DDA"/>
    <w:rsid w:val="00120AB5"/>
    <w:rsid w:val="00120FF0"/>
    <w:rsid w:val="00124C3E"/>
    <w:rsid w:val="001275FB"/>
    <w:rsid w:val="00131DFA"/>
    <w:rsid w:val="001354E7"/>
    <w:rsid w:val="00136C23"/>
    <w:rsid w:val="00146A6F"/>
    <w:rsid w:val="00152EF1"/>
    <w:rsid w:val="001541ED"/>
    <w:rsid w:val="00154B46"/>
    <w:rsid w:val="001739FB"/>
    <w:rsid w:val="00181D04"/>
    <w:rsid w:val="00181E35"/>
    <w:rsid w:val="00182BD1"/>
    <w:rsid w:val="00185759"/>
    <w:rsid w:val="00190664"/>
    <w:rsid w:val="00190D18"/>
    <w:rsid w:val="0019784E"/>
    <w:rsid w:val="001A0A60"/>
    <w:rsid w:val="001A2F93"/>
    <w:rsid w:val="001A41F1"/>
    <w:rsid w:val="001C3AB2"/>
    <w:rsid w:val="001C71BB"/>
    <w:rsid w:val="001C77A1"/>
    <w:rsid w:val="001D3191"/>
    <w:rsid w:val="001D6E6C"/>
    <w:rsid w:val="001D71C1"/>
    <w:rsid w:val="001D78A4"/>
    <w:rsid w:val="001E047A"/>
    <w:rsid w:val="001E2D78"/>
    <w:rsid w:val="001E3839"/>
    <w:rsid w:val="001F05AD"/>
    <w:rsid w:val="001F196A"/>
    <w:rsid w:val="0020085B"/>
    <w:rsid w:val="002026B9"/>
    <w:rsid w:val="00210280"/>
    <w:rsid w:val="0021047D"/>
    <w:rsid w:val="0021746B"/>
    <w:rsid w:val="00221440"/>
    <w:rsid w:val="002260AE"/>
    <w:rsid w:val="002279B7"/>
    <w:rsid w:val="0023182E"/>
    <w:rsid w:val="00234FF0"/>
    <w:rsid w:val="00236080"/>
    <w:rsid w:val="00236CD9"/>
    <w:rsid w:val="00240638"/>
    <w:rsid w:val="00240D2D"/>
    <w:rsid w:val="00240FFD"/>
    <w:rsid w:val="00242CD1"/>
    <w:rsid w:val="002430A8"/>
    <w:rsid w:val="00251A9A"/>
    <w:rsid w:val="00257918"/>
    <w:rsid w:val="00260E89"/>
    <w:rsid w:val="00266273"/>
    <w:rsid w:val="00267655"/>
    <w:rsid w:val="0027791C"/>
    <w:rsid w:val="002803EE"/>
    <w:rsid w:val="002812C5"/>
    <w:rsid w:val="00286D42"/>
    <w:rsid w:val="00287BAE"/>
    <w:rsid w:val="00290C1B"/>
    <w:rsid w:val="002924FF"/>
    <w:rsid w:val="00293487"/>
    <w:rsid w:val="002B11B0"/>
    <w:rsid w:val="002B2A89"/>
    <w:rsid w:val="002B63A9"/>
    <w:rsid w:val="002C4655"/>
    <w:rsid w:val="002C6464"/>
    <w:rsid w:val="002C763A"/>
    <w:rsid w:val="002D3BC6"/>
    <w:rsid w:val="002D732F"/>
    <w:rsid w:val="002F0D46"/>
    <w:rsid w:val="002F4F2B"/>
    <w:rsid w:val="002F5663"/>
    <w:rsid w:val="002F7199"/>
    <w:rsid w:val="003117D2"/>
    <w:rsid w:val="00311ECE"/>
    <w:rsid w:val="00325690"/>
    <w:rsid w:val="00326419"/>
    <w:rsid w:val="0032717E"/>
    <w:rsid w:val="00327C11"/>
    <w:rsid w:val="00331380"/>
    <w:rsid w:val="00332774"/>
    <w:rsid w:val="003364B4"/>
    <w:rsid w:val="00336A83"/>
    <w:rsid w:val="00341482"/>
    <w:rsid w:val="003419F3"/>
    <w:rsid w:val="00343CB0"/>
    <w:rsid w:val="003460DA"/>
    <w:rsid w:val="003474A7"/>
    <w:rsid w:val="003478D7"/>
    <w:rsid w:val="00351FE9"/>
    <w:rsid w:val="00355924"/>
    <w:rsid w:val="003577F2"/>
    <w:rsid w:val="00362E22"/>
    <w:rsid w:val="00363352"/>
    <w:rsid w:val="0036350C"/>
    <w:rsid w:val="00364CBF"/>
    <w:rsid w:val="003665A3"/>
    <w:rsid w:val="00366BB2"/>
    <w:rsid w:val="003702C3"/>
    <w:rsid w:val="00380C11"/>
    <w:rsid w:val="00384698"/>
    <w:rsid w:val="0039083B"/>
    <w:rsid w:val="00394AAC"/>
    <w:rsid w:val="003965C2"/>
    <w:rsid w:val="00397CD6"/>
    <w:rsid w:val="003A1EE7"/>
    <w:rsid w:val="003B1636"/>
    <w:rsid w:val="003B7FD7"/>
    <w:rsid w:val="003C45C7"/>
    <w:rsid w:val="003C4DA5"/>
    <w:rsid w:val="003C748C"/>
    <w:rsid w:val="003D2C89"/>
    <w:rsid w:val="003D5385"/>
    <w:rsid w:val="003D6AD0"/>
    <w:rsid w:val="003E24AD"/>
    <w:rsid w:val="003F266A"/>
    <w:rsid w:val="003F591B"/>
    <w:rsid w:val="003F716A"/>
    <w:rsid w:val="00402419"/>
    <w:rsid w:val="00403122"/>
    <w:rsid w:val="00403295"/>
    <w:rsid w:val="00411864"/>
    <w:rsid w:val="00416F71"/>
    <w:rsid w:val="0042235D"/>
    <w:rsid w:val="00422AA6"/>
    <w:rsid w:val="0042459E"/>
    <w:rsid w:val="0043638A"/>
    <w:rsid w:val="00450E61"/>
    <w:rsid w:val="00454972"/>
    <w:rsid w:val="00456035"/>
    <w:rsid w:val="00457F3F"/>
    <w:rsid w:val="004631CB"/>
    <w:rsid w:val="004633C4"/>
    <w:rsid w:val="004635F0"/>
    <w:rsid w:val="00463823"/>
    <w:rsid w:val="004655CA"/>
    <w:rsid w:val="00467316"/>
    <w:rsid w:val="004758FA"/>
    <w:rsid w:val="00476549"/>
    <w:rsid w:val="004776AB"/>
    <w:rsid w:val="00480681"/>
    <w:rsid w:val="00486132"/>
    <w:rsid w:val="004A0B92"/>
    <w:rsid w:val="004A0C4E"/>
    <w:rsid w:val="004A17AF"/>
    <w:rsid w:val="004A1801"/>
    <w:rsid w:val="004B4C7B"/>
    <w:rsid w:val="004B697C"/>
    <w:rsid w:val="004D251C"/>
    <w:rsid w:val="004D2B48"/>
    <w:rsid w:val="004D3235"/>
    <w:rsid w:val="004D4A05"/>
    <w:rsid w:val="004E0B03"/>
    <w:rsid w:val="004E669E"/>
    <w:rsid w:val="00501036"/>
    <w:rsid w:val="0050340D"/>
    <w:rsid w:val="005058B2"/>
    <w:rsid w:val="005163FA"/>
    <w:rsid w:val="0052376C"/>
    <w:rsid w:val="0052505C"/>
    <w:rsid w:val="005310E7"/>
    <w:rsid w:val="00535FC9"/>
    <w:rsid w:val="00536B70"/>
    <w:rsid w:val="0053705D"/>
    <w:rsid w:val="0054309E"/>
    <w:rsid w:val="005441C6"/>
    <w:rsid w:val="00546C30"/>
    <w:rsid w:val="005531B2"/>
    <w:rsid w:val="00553DA1"/>
    <w:rsid w:val="0056120F"/>
    <w:rsid w:val="00561DAC"/>
    <w:rsid w:val="005637DE"/>
    <w:rsid w:val="00563D67"/>
    <w:rsid w:val="005649B7"/>
    <w:rsid w:val="005663B7"/>
    <w:rsid w:val="00566998"/>
    <w:rsid w:val="00566AD3"/>
    <w:rsid w:val="00570583"/>
    <w:rsid w:val="005822A9"/>
    <w:rsid w:val="00583FF0"/>
    <w:rsid w:val="00584F0D"/>
    <w:rsid w:val="00587C94"/>
    <w:rsid w:val="005913D9"/>
    <w:rsid w:val="00591F3D"/>
    <w:rsid w:val="00593ACE"/>
    <w:rsid w:val="00594382"/>
    <w:rsid w:val="0059673B"/>
    <w:rsid w:val="005A22FF"/>
    <w:rsid w:val="005A244B"/>
    <w:rsid w:val="005A5160"/>
    <w:rsid w:val="005A5F19"/>
    <w:rsid w:val="005A70E4"/>
    <w:rsid w:val="005A77E1"/>
    <w:rsid w:val="005B0B4C"/>
    <w:rsid w:val="005B5D70"/>
    <w:rsid w:val="005B7B20"/>
    <w:rsid w:val="005C5ADD"/>
    <w:rsid w:val="005C5DB8"/>
    <w:rsid w:val="005C6C34"/>
    <w:rsid w:val="005C7A10"/>
    <w:rsid w:val="005D05A3"/>
    <w:rsid w:val="005D4AF0"/>
    <w:rsid w:val="005E0B23"/>
    <w:rsid w:val="005F5047"/>
    <w:rsid w:val="005F523C"/>
    <w:rsid w:val="005F7436"/>
    <w:rsid w:val="005F7541"/>
    <w:rsid w:val="00601754"/>
    <w:rsid w:val="0061029A"/>
    <w:rsid w:val="006227E0"/>
    <w:rsid w:val="00622881"/>
    <w:rsid w:val="00623C6E"/>
    <w:rsid w:val="006240E5"/>
    <w:rsid w:val="00626207"/>
    <w:rsid w:val="00630104"/>
    <w:rsid w:val="006313E7"/>
    <w:rsid w:val="00636760"/>
    <w:rsid w:val="00636CFF"/>
    <w:rsid w:val="00637FC7"/>
    <w:rsid w:val="00640F51"/>
    <w:rsid w:val="00652F92"/>
    <w:rsid w:val="006548E1"/>
    <w:rsid w:val="00665D0D"/>
    <w:rsid w:val="0066623B"/>
    <w:rsid w:val="006713CE"/>
    <w:rsid w:val="00676727"/>
    <w:rsid w:val="00681123"/>
    <w:rsid w:val="00683CC9"/>
    <w:rsid w:val="00684EB3"/>
    <w:rsid w:val="006867B3"/>
    <w:rsid w:val="00692EA2"/>
    <w:rsid w:val="0069588D"/>
    <w:rsid w:val="006A33D4"/>
    <w:rsid w:val="006A4D51"/>
    <w:rsid w:val="006A77FC"/>
    <w:rsid w:val="006B0418"/>
    <w:rsid w:val="006B4E50"/>
    <w:rsid w:val="006B6283"/>
    <w:rsid w:val="006C2B0D"/>
    <w:rsid w:val="006C7C26"/>
    <w:rsid w:val="006D0D80"/>
    <w:rsid w:val="006D1438"/>
    <w:rsid w:val="006D4E7D"/>
    <w:rsid w:val="006E11CC"/>
    <w:rsid w:val="006F0CED"/>
    <w:rsid w:val="006F70BF"/>
    <w:rsid w:val="00703605"/>
    <w:rsid w:val="00704F82"/>
    <w:rsid w:val="00722049"/>
    <w:rsid w:val="00724426"/>
    <w:rsid w:val="00726C3A"/>
    <w:rsid w:val="007314D9"/>
    <w:rsid w:val="00736BAB"/>
    <w:rsid w:val="007473F9"/>
    <w:rsid w:val="0075330D"/>
    <w:rsid w:val="00755A1B"/>
    <w:rsid w:val="007573D8"/>
    <w:rsid w:val="00757B0C"/>
    <w:rsid w:val="00761EF7"/>
    <w:rsid w:val="00780892"/>
    <w:rsid w:val="00784344"/>
    <w:rsid w:val="00784371"/>
    <w:rsid w:val="00784A6A"/>
    <w:rsid w:val="00790026"/>
    <w:rsid w:val="007921AB"/>
    <w:rsid w:val="00794D1B"/>
    <w:rsid w:val="00795F58"/>
    <w:rsid w:val="007A162C"/>
    <w:rsid w:val="007A21B7"/>
    <w:rsid w:val="007B6EBA"/>
    <w:rsid w:val="007B6FF6"/>
    <w:rsid w:val="007C1334"/>
    <w:rsid w:val="007C394E"/>
    <w:rsid w:val="007C6304"/>
    <w:rsid w:val="007D54BE"/>
    <w:rsid w:val="007E0141"/>
    <w:rsid w:val="007E3D33"/>
    <w:rsid w:val="007E6F21"/>
    <w:rsid w:val="007F3E57"/>
    <w:rsid w:val="007F6CBF"/>
    <w:rsid w:val="00801698"/>
    <w:rsid w:val="00801965"/>
    <w:rsid w:val="008045DF"/>
    <w:rsid w:val="0080493E"/>
    <w:rsid w:val="00807A66"/>
    <w:rsid w:val="00811B3D"/>
    <w:rsid w:val="00812B9F"/>
    <w:rsid w:val="0081426A"/>
    <w:rsid w:val="00815FA7"/>
    <w:rsid w:val="00825CCF"/>
    <w:rsid w:val="008263C5"/>
    <w:rsid w:val="00826F05"/>
    <w:rsid w:val="00830AF5"/>
    <w:rsid w:val="00835356"/>
    <w:rsid w:val="00835E5A"/>
    <w:rsid w:val="00836745"/>
    <w:rsid w:val="00840546"/>
    <w:rsid w:val="00841183"/>
    <w:rsid w:val="008429A3"/>
    <w:rsid w:val="008510ED"/>
    <w:rsid w:val="0085170F"/>
    <w:rsid w:val="00852C04"/>
    <w:rsid w:val="00855C64"/>
    <w:rsid w:val="00857C67"/>
    <w:rsid w:val="0086010C"/>
    <w:rsid w:val="008624C2"/>
    <w:rsid w:val="00867262"/>
    <w:rsid w:val="00870083"/>
    <w:rsid w:val="008719D8"/>
    <w:rsid w:val="00872155"/>
    <w:rsid w:val="008757AA"/>
    <w:rsid w:val="00875819"/>
    <w:rsid w:val="00875D13"/>
    <w:rsid w:val="00877B88"/>
    <w:rsid w:val="00877F00"/>
    <w:rsid w:val="00886C47"/>
    <w:rsid w:val="00892641"/>
    <w:rsid w:val="008948AA"/>
    <w:rsid w:val="008A313E"/>
    <w:rsid w:val="008A36EC"/>
    <w:rsid w:val="008A42C1"/>
    <w:rsid w:val="008A51BD"/>
    <w:rsid w:val="008A6F5A"/>
    <w:rsid w:val="008A7812"/>
    <w:rsid w:val="008B42F2"/>
    <w:rsid w:val="008B5B0A"/>
    <w:rsid w:val="008C0849"/>
    <w:rsid w:val="008C0876"/>
    <w:rsid w:val="008C408F"/>
    <w:rsid w:val="008C6830"/>
    <w:rsid w:val="008D1290"/>
    <w:rsid w:val="008D31F6"/>
    <w:rsid w:val="008D3660"/>
    <w:rsid w:val="008D6B5D"/>
    <w:rsid w:val="008E2A96"/>
    <w:rsid w:val="008E4680"/>
    <w:rsid w:val="008E4ED8"/>
    <w:rsid w:val="008F1E56"/>
    <w:rsid w:val="008F32F3"/>
    <w:rsid w:val="008F4113"/>
    <w:rsid w:val="008F56C5"/>
    <w:rsid w:val="009018DB"/>
    <w:rsid w:val="00914924"/>
    <w:rsid w:val="00915014"/>
    <w:rsid w:val="009159C5"/>
    <w:rsid w:val="0091664F"/>
    <w:rsid w:val="0091673C"/>
    <w:rsid w:val="009202FD"/>
    <w:rsid w:val="00923A8D"/>
    <w:rsid w:val="009322C2"/>
    <w:rsid w:val="0093237D"/>
    <w:rsid w:val="00934AF7"/>
    <w:rsid w:val="0093509B"/>
    <w:rsid w:val="009354A3"/>
    <w:rsid w:val="00942281"/>
    <w:rsid w:val="00942DCD"/>
    <w:rsid w:val="00943812"/>
    <w:rsid w:val="00945BAA"/>
    <w:rsid w:val="0095039C"/>
    <w:rsid w:val="009514B5"/>
    <w:rsid w:val="00951C95"/>
    <w:rsid w:val="009528CE"/>
    <w:rsid w:val="0095551C"/>
    <w:rsid w:val="00955641"/>
    <w:rsid w:val="00961E59"/>
    <w:rsid w:val="00963322"/>
    <w:rsid w:val="00963E17"/>
    <w:rsid w:val="0096671A"/>
    <w:rsid w:val="00971ACE"/>
    <w:rsid w:val="00972191"/>
    <w:rsid w:val="00972D58"/>
    <w:rsid w:val="00974EE6"/>
    <w:rsid w:val="0097523D"/>
    <w:rsid w:val="009760B9"/>
    <w:rsid w:val="00977650"/>
    <w:rsid w:val="0098225C"/>
    <w:rsid w:val="00985201"/>
    <w:rsid w:val="00986CBE"/>
    <w:rsid w:val="00992A25"/>
    <w:rsid w:val="009B0110"/>
    <w:rsid w:val="009B22F7"/>
    <w:rsid w:val="009C0FCC"/>
    <w:rsid w:val="009C28F5"/>
    <w:rsid w:val="009C4593"/>
    <w:rsid w:val="009C77EE"/>
    <w:rsid w:val="009D354F"/>
    <w:rsid w:val="009D397D"/>
    <w:rsid w:val="009D7232"/>
    <w:rsid w:val="009E4169"/>
    <w:rsid w:val="009E41EE"/>
    <w:rsid w:val="009E6278"/>
    <w:rsid w:val="009E6A7B"/>
    <w:rsid w:val="009F03C9"/>
    <w:rsid w:val="009F0850"/>
    <w:rsid w:val="009F1DC8"/>
    <w:rsid w:val="009F3474"/>
    <w:rsid w:val="009F3F3E"/>
    <w:rsid w:val="009F45F8"/>
    <w:rsid w:val="009F5E3A"/>
    <w:rsid w:val="009F7A00"/>
    <w:rsid w:val="00A015D1"/>
    <w:rsid w:val="00A01C37"/>
    <w:rsid w:val="00A054FD"/>
    <w:rsid w:val="00A0730B"/>
    <w:rsid w:val="00A14733"/>
    <w:rsid w:val="00A1577E"/>
    <w:rsid w:val="00A227B0"/>
    <w:rsid w:val="00A23075"/>
    <w:rsid w:val="00A23AC6"/>
    <w:rsid w:val="00A24B8B"/>
    <w:rsid w:val="00A27B86"/>
    <w:rsid w:val="00A32312"/>
    <w:rsid w:val="00A34283"/>
    <w:rsid w:val="00A371BB"/>
    <w:rsid w:val="00A56602"/>
    <w:rsid w:val="00A56A5B"/>
    <w:rsid w:val="00A61320"/>
    <w:rsid w:val="00A61C8F"/>
    <w:rsid w:val="00A67E99"/>
    <w:rsid w:val="00A67F03"/>
    <w:rsid w:val="00A71735"/>
    <w:rsid w:val="00A72C4A"/>
    <w:rsid w:val="00A73A70"/>
    <w:rsid w:val="00A75722"/>
    <w:rsid w:val="00A75BAE"/>
    <w:rsid w:val="00A84C05"/>
    <w:rsid w:val="00A8653B"/>
    <w:rsid w:val="00A946D6"/>
    <w:rsid w:val="00A9687E"/>
    <w:rsid w:val="00A9702A"/>
    <w:rsid w:val="00A97824"/>
    <w:rsid w:val="00AA2966"/>
    <w:rsid w:val="00AA459D"/>
    <w:rsid w:val="00AA4CC1"/>
    <w:rsid w:val="00AA547C"/>
    <w:rsid w:val="00AA591C"/>
    <w:rsid w:val="00AA723D"/>
    <w:rsid w:val="00AB0FBB"/>
    <w:rsid w:val="00AB1759"/>
    <w:rsid w:val="00AB3B72"/>
    <w:rsid w:val="00AD30C9"/>
    <w:rsid w:val="00AD75BA"/>
    <w:rsid w:val="00AE2C9C"/>
    <w:rsid w:val="00AE484B"/>
    <w:rsid w:val="00AE5942"/>
    <w:rsid w:val="00AF1820"/>
    <w:rsid w:val="00AF1D71"/>
    <w:rsid w:val="00AF5B3D"/>
    <w:rsid w:val="00AF75A0"/>
    <w:rsid w:val="00B03278"/>
    <w:rsid w:val="00B051B0"/>
    <w:rsid w:val="00B060EA"/>
    <w:rsid w:val="00B117A6"/>
    <w:rsid w:val="00B11D67"/>
    <w:rsid w:val="00B179FF"/>
    <w:rsid w:val="00B2067A"/>
    <w:rsid w:val="00B24087"/>
    <w:rsid w:val="00B24871"/>
    <w:rsid w:val="00B3102C"/>
    <w:rsid w:val="00B37712"/>
    <w:rsid w:val="00B4180E"/>
    <w:rsid w:val="00B43197"/>
    <w:rsid w:val="00B44B3A"/>
    <w:rsid w:val="00B47CDB"/>
    <w:rsid w:val="00B52097"/>
    <w:rsid w:val="00B54A77"/>
    <w:rsid w:val="00B55C85"/>
    <w:rsid w:val="00B60F02"/>
    <w:rsid w:val="00B72DC5"/>
    <w:rsid w:val="00B7420D"/>
    <w:rsid w:val="00B749FC"/>
    <w:rsid w:val="00B74C15"/>
    <w:rsid w:val="00B74C81"/>
    <w:rsid w:val="00B74CB6"/>
    <w:rsid w:val="00B7552C"/>
    <w:rsid w:val="00B77287"/>
    <w:rsid w:val="00B80EE4"/>
    <w:rsid w:val="00B851D1"/>
    <w:rsid w:val="00B87822"/>
    <w:rsid w:val="00B907FE"/>
    <w:rsid w:val="00B923F9"/>
    <w:rsid w:val="00B9249E"/>
    <w:rsid w:val="00B97AE6"/>
    <w:rsid w:val="00BA0D32"/>
    <w:rsid w:val="00BA3F1E"/>
    <w:rsid w:val="00BB0A8F"/>
    <w:rsid w:val="00BB0E5F"/>
    <w:rsid w:val="00BB1466"/>
    <w:rsid w:val="00BB6BFB"/>
    <w:rsid w:val="00BC2364"/>
    <w:rsid w:val="00BC27BF"/>
    <w:rsid w:val="00BC2BBE"/>
    <w:rsid w:val="00BD700E"/>
    <w:rsid w:val="00BE08C8"/>
    <w:rsid w:val="00BE0BAF"/>
    <w:rsid w:val="00BE452A"/>
    <w:rsid w:val="00BE6733"/>
    <w:rsid w:val="00BE70A5"/>
    <w:rsid w:val="00BF459B"/>
    <w:rsid w:val="00BF7A68"/>
    <w:rsid w:val="00C01763"/>
    <w:rsid w:val="00C0237C"/>
    <w:rsid w:val="00C02B1D"/>
    <w:rsid w:val="00C05356"/>
    <w:rsid w:val="00C11B49"/>
    <w:rsid w:val="00C22B7B"/>
    <w:rsid w:val="00C24254"/>
    <w:rsid w:val="00C25873"/>
    <w:rsid w:val="00C25F40"/>
    <w:rsid w:val="00C31295"/>
    <w:rsid w:val="00C42469"/>
    <w:rsid w:val="00C45998"/>
    <w:rsid w:val="00C50064"/>
    <w:rsid w:val="00C50A81"/>
    <w:rsid w:val="00C53BA4"/>
    <w:rsid w:val="00C54FF0"/>
    <w:rsid w:val="00C67DF8"/>
    <w:rsid w:val="00C719D3"/>
    <w:rsid w:val="00C73A00"/>
    <w:rsid w:val="00C73F40"/>
    <w:rsid w:val="00C7518B"/>
    <w:rsid w:val="00C76F44"/>
    <w:rsid w:val="00C93912"/>
    <w:rsid w:val="00C9478F"/>
    <w:rsid w:val="00C967A2"/>
    <w:rsid w:val="00CA2826"/>
    <w:rsid w:val="00CC1461"/>
    <w:rsid w:val="00CC275D"/>
    <w:rsid w:val="00CC7FA0"/>
    <w:rsid w:val="00CD0806"/>
    <w:rsid w:val="00CD22A1"/>
    <w:rsid w:val="00CD2506"/>
    <w:rsid w:val="00CD69C4"/>
    <w:rsid w:val="00CD7DC7"/>
    <w:rsid w:val="00CE2DE9"/>
    <w:rsid w:val="00CE302D"/>
    <w:rsid w:val="00CE618A"/>
    <w:rsid w:val="00CE6FFA"/>
    <w:rsid w:val="00CF1647"/>
    <w:rsid w:val="00CF4446"/>
    <w:rsid w:val="00CF5BB2"/>
    <w:rsid w:val="00CF63B0"/>
    <w:rsid w:val="00CF67CB"/>
    <w:rsid w:val="00D0524E"/>
    <w:rsid w:val="00D06178"/>
    <w:rsid w:val="00D110EA"/>
    <w:rsid w:val="00D111E8"/>
    <w:rsid w:val="00D134B6"/>
    <w:rsid w:val="00D16860"/>
    <w:rsid w:val="00D21F1E"/>
    <w:rsid w:val="00D24783"/>
    <w:rsid w:val="00D30A33"/>
    <w:rsid w:val="00D3222D"/>
    <w:rsid w:val="00D44343"/>
    <w:rsid w:val="00D52297"/>
    <w:rsid w:val="00D547B9"/>
    <w:rsid w:val="00D55CE4"/>
    <w:rsid w:val="00D57ABF"/>
    <w:rsid w:val="00D61D4E"/>
    <w:rsid w:val="00D62D8E"/>
    <w:rsid w:val="00D63253"/>
    <w:rsid w:val="00D66C91"/>
    <w:rsid w:val="00D679C9"/>
    <w:rsid w:val="00D70CE0"/>
    <w:rsid w:val="00D73087"/>
    <w:rsid w:val="00D7359C"/>
    <w:rsid w:val="00D75BA4"/>
    <w:rsid w:val="00D95E2C"/>
    <w:rsid w:val="00DA02FD"/>
    <w:rsid w:val="00DA2F06"/>
    <w:rsid w:val="00DA3C56"/>
    <w:rsid w:val="00DA6117"/>
    <w:rsid w:val="00DB7D12"/>
    <w:rsid w:val="00DC0FF1"/>
    <w:rsid w:val="00DD19BC"/>
    <w:rsid w:val="00DD2D50"/>
    <w:rsid w:val="00DD456B"/>
    <w:rsid w:val="00E0006D"/>
    <w:rsid w:val="00E0102F"/>
    <w:rsid w:val="00E011C2"/>
    <w:rsid w:val="00E02A12"/>
    <w:rsid w:val="00E0641F"/>
    <w:rsid w:val="00E14691"/>
    <w:rsid w:val="00E264E7"/>
    <w:rsid w:val="00E27919"/>
    <w:rsid w:val="00E27D94"/>
    <w:rsid w:val="00E320E2"/>
    <w:rsid w:val="00E371EE"/>
    <w:rsid w:val="00E42DA1"/>
    <w:rsid w:val="00E44E00"/>
    <w:rsid w:val="00E45319"/>
    <w:rsid w:val="00E45C53"/>
    <w:rsid w:val="00E469D8"/>
    <w:rsid w:val="00E47C67"/>
    <w:rsid w:val="00E55186"/>
    <w:rsid w:val="00E5609A"/>
    <w:rsid w:val="00E561AE"/>
    <w:rsid w:val="00E56A00"/>
    <w:rsid w:val="00E571E2"/>
    <w:rsid w:val="00E57D02"/>
    <w:rsid w:val="00E60D9A"/>
    <w:rsid w:val="00E612F5"/>
    <w:rsid w:val="00E61610"/>
    <w:rsid w:val="00E62B18"/>
    <w:rsid w:val="00E64BDF"/>
    <w:rsid w:val="00E66053"/>
    <w:rsid w:val="00E7365D"/>
    <w:rsid w:val="00E74C33"/>
    <w:rsid w:val="00E77A74"/>
    <w:rsid w:val="00E84343"/>
    <w:rsid w:val="00E85E71"/>
    <w:rsid w:val="00E90900"/>
    <w:rsid w:val="00E92B78"/>
    <w:rsid w:val="00E949EF"/>
    <w:rsid w:val="00EA207E"/>
    <w:rsid w:val="00EA7183"/>
    <w:rsid w:val="00EB3696"/>
    <w:rsid w:val="00EB3DD9"/>
    <w:rsid w:val="00EC121D"/>
    <w:rsid w:val="00EC7FE2"/>
    <w:rsid w:val="00ED409B"/>
    <w:rsid w:val="00EE4D8D"/>
    <w:rsid w:val="00EE4E56"/>
    <w:rsid w:val="00EE518C"/>
    <w:rsid w:val="00EF1D21"/>
    <w:rsid w:val="00F0670B"/>
    <w:rsid w:val="00F06D1E"/>
    <w:rsid w:val="00F105F0"/>
    <w:rsid w:val="00F12DA3"/>
    <w:rsid w:val="00F14989"/>
    <w:rsid w:val="00F21D93"/>
    <w:rsid w:val="00F25751"/>
    <w:rsid w:val="00F32C7A"/>
    <w:rsid w:val="00F40577"/>
    <w:rsid w:val="00F42452"/>
    <w:rsid w:val="00F4472D"/>
    <w:rsid w:val="00F50331"/>
    <w:rsid w:val="00F53B66"/>
    <w:rsid w:val="00F54493"/>
    <w:rsid w:val="00F57DBE"/>
    <w:rsid w:val="00F64A02"/>
    <w:rsid w:val="00F6553F"/>
    <w:rsid w:val="00F70586"/>
    <w:rsid w:val="00F73868"/>
    <w:rsid w:val="00F75FE5"/>
    <w:rsid w:val="00F84CE2"/>
    <w:rsid w:val="00F92C63"/>
    <w:rsid w:val="00F967DE"/>
    <w:rsid w:val="00FA0956"/>
    <w:rsid w:val="00FA2A21"/>
    <w:rsid w:val="00FB425C"/>
    <w:rsid w:val="00FB45DD"/>
    <w:rsid w:val="00FB7B6F"/>
    <w:rsid w:val="00FC0B88"/>
    <w:rsid w:val="00FC0E47"/>
    <w:rsid w:val="00FC102F"/>
    <w:rsid w:val="00FC27D7"/>
    <w:rsid w:val="00FC6B92"/>
    <w:rsid w:val="00FC70B7"/>
    <w:rsid w:val="00FD06FC"/>
    <w:rsid w:val="00FD3585"/>
    <w:rsid w:val="00FD3739"/>
    <w:rsid w:val="00FD4594"/>
    <w:rsid w:val="00FD4D62"/>
    <w:rsid w:val="00FD5940"/>
    <w:rsid w:val="00FD6C75"/>
    <w:rsid w:val="00FE2F32"/>
    <w:rsid w:val="00FF0C51"/>
    <w:rsid w:val="00FF38D9"/>
    <w:rsid w:val="00FF3DD5"/>
    <w:rsid w:val="00FF3FD2"/>
    <w:rsid w:val="00FF47DE"/>
    <w:rsid w:val="00FF4BB9"/>
    <w:rsid w:val="00FF60F2"/>
    <w:rsid w:val="00FF78E8"/>
    <w:rsid w:val="00FF78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EB96F"/>
  <w15:docId w15:val="{3359812A-E768-4ECF-877F-F53F0CEA2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5E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1275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275FB"/>
    <w:rPr>
      <w:sz w:val="18"/>
      <w:szCs w:val="18"/>
    </w:rPr>
  </w:style>
  <w:style w:type="paragraph" w:styleId="a5">
    <w:name w:val="footer"/>
    <w:basedOn w:val="a"/>
    <w:link w:val="a6"/>
    <w:uiPriority w:val="99"/>
    <w:unhideWhenUsed/>
    <w:rsid w:val="001275FB"/>
    <w:pPr>
      <w:tabs>
        <w:tab w:val="center" w:pos="4153"/>
        <w:tab w:val="right" w:pos="8306"/>
      </w:tabs>
      <w:snapToGrid w:val="0"/>
      <w:jc w:val="left"/>
    </w:pPr>
    <w:rPr>
      <w:sz w:val="18"/>
      <w:szCs w:val="18"/>
    </w:rPr>
  </w:style>
  <w:style w:type="character" w:customStyle="1" w:styleId="a6">
    <w:name w:val="页脚 字符"/>
    <w:basedOn w:val="a0"/>
    <w:link w:val="a5"/>
    <w:uiPriority w:val="99"/>
    <w:rsid w:val="001275FB"/>
    <w:rPr>
      <w:sz w:val="18"/>
      <w:szCs w:val="18"/>
    </w:rPr>
  </w:style>
  <w:style w:type="paragraph" w:styleId="a7">
    <w:name w:val="List Paragraph"/>
    <w:aliases w:val="符号列表,标题 q,标题 q Char,第*章 Char,I2 Ch,H21 Char,列出段落1.,正文首行不缩进,List,更改项编号,lp1,Bullet List,FooterText,numbered,Paragraphe de liste1,强调点,1），自动编号列出段落,编号a.,D列出段落,一章,列出段落4,List Paragraph1,列出段落41,列出段落5"/>
    <w:basedOn w:val="a"/>
    <w:link w:val="a8"/>
    <w:uiPriority w:val="34"/>
    <w:qFormat/>
    <w:rsid w:val="001275FB"/>
    <w:pPr>
      <w:spacing w:line="560" w:lineRule="exact"/>
      <w:ind w:firstLineChars="200" w:firstLine="420"/>
    </w:pPr>
    <w:rPr>
      <w:rFonts w:ascii="Calibri" w:eastAsia="宋体" w:hAnsi="Calibri" w:cs="Times New Roman"/>
    </w:rPr>
  </w:style>
  <w:style w:type="character" w:customStyle="1" w:styleId="a8">
    <w:name w:val="列表段落 字符"/>
    <w:aliases w:val="符号列表 字符,标题 q 字符,标题 q Char 字符,第*章 Char 字符,I2 Ch 字符,H21 Char 字符,列出段落1. 字符,正文首行不缩进 字符,List 字符,更改项编号 字符,lp1 字符,Bullet List 字符,FooterText 字符,numbered 字符,Paragraphe de liste1 字符,强调点 字符,1），自动编号列出段落 字符,编号a. 字符,D列出段落 字符,一章 字符,列出段落4 字符,List Paragraph1 字符"/>
    <w:link w:val="a7"/>
    <w:uiPriority w:val="34"/>
    <w:qFormat/>
    <w:rsid w:val="001275FB"/>
    <w:rPr>
      <w:rFonts w:ascii="Calibri" w:eastAsia="宋体" w:hAnsi="Calibri" w:cs="Times New Roman"/>
    </w:rPr>
  </w:style>
  <w:style w:type="paragraph" w:styleId="a9">
    <w:name w:val="Balloon Text"/>
    <w:basedOn w:val="a"/>
    <w:link w:val="aa"/>
    <w:uiPriority w:val="99"/>
    <w:semiHidden/>
    <w:unhideWhenUsed/>
    <w:rsid w:val="00914924"/>
    <w:rPr>
      <w:sz w:val="18"/>
      <w:szCs w:val="18"/>
    </w:rPr>
  </w:style>
  <w:style w:type="character" w:customStyle="1" w:styleId="aa">
    <w:name w:val="批注框文本 字符"/>
    <w:basedOn w:val="a0"/>
    <w:link w:val="a9"/>
    <w:uiPriority w:val="99"/>
    <w:semiHidden/>
    <w:rsid w:val="00914924"/>
    <w:rPr>
      <w:sz w:val="18"/>
      <w:szCs w:val="18"/>
    </w:rPr>
  </w:style>
  <w:style w:type="paragraph" w:styleId="ab">
    <w:name w:val="Body Text Indent"/>
    <w:basedOn w:val="a"/>
    <w:link w:val="ac"/>
    <w:semiHidden/>
    <w:rsid w:val="005F7541"/>
    <w:pPr>
      <w:widowControl/>
      <w:spacing w:line="240" w:lineRule="atLeast"/>
      <w:ind w:left="360"/>
      <w:jc w:val="left"/>
    </w:pPr>
    <w:rPr>
      <w:rFonts w:ascii="Times New Roman" w:eastAsia="宋体" w:hAnsi="Times New Roman" w:cs="Times New Roman"/>
      <w:sz w:val="28"/>
      <w:szCs w:val="24"/>
    </w:rPr>
  </w:style>
  <w:style w:type="character" w:customStyle="1" w:styleId="ac">
    <w:name w:val="正文文本缩进 字符"/>
    <w:basedOn w:val="a0"/>
    <w:link w:val="ab"/>
    <w:semiHidden/>
    <w:rsid w:val="005F7541"/>
    <w:rPr>
      <w:rFonts w:ascii="Times New Roman" w:eastAsia="宋体" w:hAnsi="Times New Roman" w:cs="Times New Roman"/>
      <w:sz w:val="28"/>
      <w:szCs w:val="24"/>
    </w:rPr>
  </w:style>
  <w:style w:type="paragraph" w:customStyle="1" w:styleId="Default">
    <w:name w:val="Default"/>
    <w:rsid w:val="007F6CBF"/>
    <w:pPr>
      <w:widowControl w:val="0"/>
      <w:autoSpaceDE w:val="0"/>
      <w:autoSpaceDN w:val="0"/>
      <w:adjustRightInd w:val="0"/>
    </w:pPr>
    <w:rPr>
      <w:rFonts w:ascii="仿宋_GB2312" w:eastAsia="仿宋_GB2312" w:cs="仿宋_GB2312"/>
      <w:color w:val="000000"/>
      <w:kern w:val="0"/>
      <w:sz w:val="24"/>
      <w:szCs w:val="24"/>
    </w:rPr>
  </w:style>
  <w:style w:type="paragraph" w:customStyle="1" w:styleId="ad">
    <w:name w:val="段"/>
    <w:next w:val="a"/>
    <w:link w:val="Char"/>
    <w:rsid w:val="006548E1"/>
    <w:pPr>
      <w:autoSpaceDE w:val="0"/>
      <w:autoSpaceDN w:val="0"/>
      <w:ind w:firstLineChars="200" w:firstLine="200"/>
      <w:jc w:val="both"/>
    </w:pPr>
    <w:rPr>
      <w:rFonts w:ascii="宋体" w:eastAsia="宋体" w:hAnsi="Times New Roman" w:cs="Times New Roman"/>
      <w:noProof/>
      <w:kern w:val="0"/>
      <w:szCs w:val="20"/>
    </w:rPr>
  </w:style>
  <w:style w:type="character" w:customStyle="1" w:styleId="Char">
    <w:name w:val="段 Char"/>
    <w:link w:val="ad"/>
    <w:rsid w:val="006548E1"/>
    <w:rPr>
      <w:rFonts w:ascii="宋体" w:eastAsia="宋体" w:hAnsi="Times New Roman" w:cs="Times New Roman"/>
      <w:noProof/>
      <w:kern w:val="0"/>
      <w:szCs w:val="20"/>
    </w:rPr>
  </w:style>
  <w:style w:type="character" w:styleId="ae">
    <w:name w:val="page number"/>
    <w:basedOn w:val="a0"/>
    <w:rsid w:val="00ED409B"/>
  </w:style>
  <w:style w:type="paragraph" w:styleId="af">
    <w:name w:val="Revision"/>
    <w:hidden/>
    <w:uiPriority w:val="99"/>
    <w:semiHidden/>
    <w:rsid w:val="00D21F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188671">
      <w:bodyDiv w:val="1"/>
      <w:marLeft w:val="0"/>
      <w:marRight w:val="0"/>
      <w:marTop w:val="0"/>
      <w:marBottom w:val="0"/>
      <w:divBdr>
        <w:top w:val="none" w:sz="0" w:space="0" w:color="auto"/>
        <w:left w:val="none" w:sz="0" w:space="0" w:color="auto"/>
        <w:bottom w:val="none" w:sz="0" w:space="0" w:color="auto"/>
        <w:right w:val="none" w:sz="0" w:space="0" w:color="auto"/>
      </w:divBdr>
    </w:div>
    <w:div w:id="1229265065">
      <w:bodyDiv w:val="1"/>
      <w:marLeft w:val="0"/>
      <w:marRight w:val="0"/>
      <w:marTop w:val="0"/>
      <w:marBottom w:val="0"/>
      <w:divBdr>
        <w:top w:val="none" w:sz="0" w:space="0" w:color="auto"/>
        <w:left w:val="none" w:sz="0" w:space="0" w:color="auto"/>
        <w:bottom w:val="none" w:sz="0" w:space="0" w:color="auto"/>
        <w:right w:val="none" w:sz="0" w:space="0" w:color="auto"/>
      </w:divBdr>
    </w:div>
    <w:div w:id="1747413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A46E1-C2E3-49DF-8C7A-E95C419F6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9</Pages>
  <Words>407</Words>
  <Characters>2322</Characters>
  <Application>Microsoft Office Word</Application>
  <DocSecurity>0</DocSecurity>
  <Lines>19</Lines>
  <Paragraphs>5</Paragraphs>
  <ScaleCrop>false</ScaleCrop>
  <Company>MS</Company>
  <LinksUpToDate>false</LinksUpToDate>
  <CharactersWithSpaces>2724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王玲云</dc:creator>
  <cp:lastModifiedBy>丽 陈</cp:lastModifiedBy>
  <cp:revision>31</cp:revision>
  <cp:lastPrinted>2023-04-21T01:56:00Z</cp:lastPrinted>
  <dcterms:created xsi:type="dcterms:W3CDTF">2023-06-19T03:49:00Z</dcterms:created>
  <dcterms:modified xsi:type="dcterms:W3CDTF">2026-05-07T07:01:00Z</dcterms:modified>
</cp:coreProperties>
</file>